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header3.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notes.xml" ContentType="application/vnd.openxmlformats-officedocument.wordprocessingml.foot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4890" w:type="pct"/>
        <w:jc w:val="center"/>
        <w:tblLayout w:type="fixed"/>
        <w:tblCellMar>
          <w:top w:w="57" w:type="dxa"/>
          <w:left w:w="70" w:type="dxa"/>
          <w:bottom w:w="57" w:type="dxa"/>
          <w:right w:w="70" w:type="dxa"/>
        </w:tblCellMar>
        <w:tblLook w:val="0000" w:firstRow="0" w:lastRow="0" w:firstColumn="0" w:lastColumn="0" w:noHBand="0" w:noVBand="0"/>
      </w:tblPr>
      <w:tblGrid>
        <w:gridCol w:w="9563"/>
      </w:tblGrid>
      <w:tr w:rsidR="004D3A22" w14:paraId="33A568F3" w14:textId="77777777" w:rsidTr="00CE015C">
        <w:trPr>
          <w:trHeight w:val="1222"/>
          <w:jc w:val="center"/>
        </w:trPr>
        <w:tc>
          <w:tcPr>
            <w:tcW w:w="9563" w:type="dxa"/>
            <w:tcBorders>
              <w:top w:val="single" w:sz="18" w:space="0" w:color="365F91"/>
              <w:bottom w:val="single" w:sz="18" w:space="0" w:color="365F91"/>
            </w:tcBorders>
            <w:vAlign w:val="center"/>
          </w:tcPr>
          <w:p w14:paraId="395C80CA" w14:textId="77777777" w:rsidR="004D3A22" w:rsidRDefault="00CE015C">
            <w:pPr>
              <w:widowControl w:val="0"/>
              <w:ind w:left="4252" w:hanging="4252"/>
              <w:jc w:val="center"/>
              <w:rPr>
                <w:rFonts w:cstheme="minorHAnsi"/>
                <w:b/>
                <w:bCs/>
                <w:sz w:val="36"/>
                <w:szCs w:val="36"/>
                <w:lang w:val="es-ES_tradnl" w:eastAsia="es-ES_tradnl"/>
              </w:rPr>
            </w:pPr>
            <w:bookmarkStart w:id="0" w:name="_Hlk40045563"/>
            <w:bookmarkEnd w:id="0"/>
            <w:r>
              <w:rPr>
                <w:rFonts w:cstheme="minorHAnsi"/>
                <w:b/>
                <w:bCs/>
                <w:sz w:val="36"/>
                <w:szCs w:val="36"/>
                <w:lang w:val="es-ES_tradnl" w:eastAsia="es-ES_tradnl"/>
              </w:rPr>
              <w:t xml:space="preserve">INFORME DE ENTREGA </w:t>
            </w:r>
          </w:p>
          <w:p w14:paraId="2CC599AE" w14:textId="77777777" w:rsidR="004D3A22" w:rsidRDefault="00CE015C">
            <w:pPr>
              <w:widowControl w:val="0"/>
              <w:ind w:left="4252" w:hanging="4252"/>
              <w:jc w:val="center"/>
              <w:rPr>
                <w:rFonts w:cstheme="minorHAnsi"/>
                <w:b/>
                <w:bCs/>
                <w:color w:val="808080" w:themeColor="background1" w:themeShade="80"/>
                <w:sz w:val="28"/>
                <w:szCs w:val="28"/>
                <w:lang w:val="es-ES_tradnl" w:eastAsia="es-ES_tradnl"/>
              </w:rPr>
            </w:pPr>
            <w:r>
              <w:rPr>
                <w:rFonts w:cstheme="minorHAnsi"/>
                <w:b/>
                <w:bCs/>
                <w:color w:val="808080" w:themeColor="background1" w:themeShade="80"/>
                <w:sz w:val="28"/>
                <w:szCs w:val="28"/>
                <w:lang w:val="es-ES_tradnl" w:eastAsia="es-ES_tradnl"/>
              </w:rPr>
              <w:t>28 de octubre de 2024</w:t>
            </w:r>
          </w:p>
        </w:tc>
      </w:tr>
      <w:tr w:rsidR="004D3A22" w14:paraId="09A82D2B" w14:textId="77777777" w:rsidTr="00CE015C">
        <w:trPr>
          <w:trHeight w:val="16"/>
          <w:jc w:val="center"/>
        </w:trPr>
        <w:tc>
          <w:tcPr>
            <w:tcW w:w="9563" w:type="dxa"/>
            <w:tcBorders>
              <w:top w:val="single" w:sz="18" w:space="0" w:color="365F91"/>
              <w:bottom w:val="single" w:sz="18" w:space="0" w:color="365F91"/>
            </w:tcBorders>
            <w:vAlign w:val="center"/>
          </w:tcPr>
          <w:p w14:paraId="6BB809B7" w14:textId="77777777" w:rsidR="004D3A22" w:rsidRDefault="00CE015C">
            <w:pPr>
              <w:widowControl w:val="0"/>
              <w:jc w:val="center"/>
              <w:rPr>
                <w:b/>
                <w:color w:val="808080" w:themeColor="background1" w:themeShade="80"/>
                <w:sz w:val="32"/>
                <w:szCs w:val="32"/>
                <w:lang w:eastAsia="es-ES_tradnl"/>
              </w:rPr>
            </w:pPr>
            <w:r>
              <w:rPr>
                <w:b/>
                <w:color w:val="808080" w:themeColor="background1" w:themeShade="80"/>
                <w:sz w:val="32"/>
                <w:szCs w:val="32"/>
                <w:lang w:eastAsia="es-ES_tradnl"/>
              </w:rPr>
              <w:t>Servicios para la mejora de los fondos de la fototeca del Ayuntamiento de Madrid.</w:t>
            </w:r>
          </w:p>
          <w:p w14:paraId="0E59B0B6" w14:textId="77777777" w:rsidR="004D3A22" w:rsidRDefault="00CE015C">
            <w:pPr>
              <w:widowControl w:val="0"/>
              <w:jc w:val="center"/>
              <w:rPr>
                <w:b/>
                <w:color w:val="808080" w:themeColor="background1" w:themeShade="80"/>
                <w:sz w:val="32"/>
                <w:szCs w:val="32"/>
                <w:lang w:eastAsia="es-ES_tradnl"/>
              </w:rPr>
            </w:pPr>
            <w:r>
              <w:rPr>
                <w:b/>
                <w:color w:val="808080" w:themeColor="background1" w:themeShade="80"/>
                <w:sz w:val="32"/>
                <w:szCs w:val="32"/>
                <w:lang w:eastAsia="es-ES_tradnl"/>
              </w:rPr>
              <w:t>Vuelo 1973 62 ftg E:4.500</w:t>
            </w:r>
          </w:p>
          <w:p w14:paraId="21DCFA14" w14:textId="77777777" w:rsidR="004D3A22" w:rsidRDefault="00CE015C">
            <w:pPr>
              <w:pStyle w:val="Piedepgina"/>
              <w:widowControl w:val="0"/>
              <w:ind w:left="4252" w:hanging="4252"/>
              <w:jc w:val="center"/>
              <w:rPr>
                <w:b/>
                <w:color w:val="808080" w:themeColor="background1" w:themeShade="80"/>
                <w:sz w:val="32"/>
                <w:szCs w:val="32"/>
                <w:lang w:eastAsia="es-ES_tradnl"/>
              </w:rPr>
            </w:pPr>
            <w:r>
              <w:rPr>
                <w:b/>
                <w:color w:val="808080" w:themeColor="background1" w:themeShade="80"/>
                <w:sz w:val="32"/>
                <w:szCs w:val="32"/>
                <w:lang w:eastAsia="es-ES_tradnl"/>
              </w:rPr>
              <w:t>Número expediente: 511/2024/21920</w:t>
            </w:r>
          </w:p>
          <w:p w14:paraId="3572A171" w14:textId="77777777" w:rsidR="004D3A22" w:rsidRDefault="004D3A22">
            <w:pPr>
              <w:pStyle w:val="Piedepgina"/>
              <w:widowControl w:val="0"/>
              <w:ind w:left="4252" w:hanging="4252"/>
              <w:jc w:val="center"/>
              <w:rPr>
                <w:rFonts w:cstheme="minorHAnsi"/>
                <w:b/>
                <w:bCs/>
                <w:color w:val="808080" w:themeColor="background1" w:themeShade="80"/>
                <w:sz w:val="36"/>
                <w:szCs w:val="36"/>
                <w:lang w:val="es-ES_tradnl" w:eastAsia="es-ES_tradnl"/>
              </w:rPr>
            </w:pPr>
          </w:p>
        </w:tc>
      </w:tr>
      <w:tr w:rsidR="004D3A22" w14:paraId="079D5625" w14:textId="77777777" w:rsidTr="00CE015C">
        <w:trPr>
          <w:trHeight w:val="3288"/>
          <w:jc w:val="center"/>
        </w:trPr>
        <w:tc>
          <w:tcPr>
            <w:tcW w:w="9563" w:type="dxa"/>
            <w:tcBorders>
              <w:top w:val="single" w:sz="18" w:space="0" w:color="365F91"/>
              <w:bottom w:val="single" w:sz="18" w:space="0" w:color="365F91"/>
            </w:tcBorders>
            <w:tcMar>
              <w:top w:w="142" w:type="dxa"/>
              <w:bottom w:w="142" w:type="dxa"/>
            </w:tcMar>
            <w:vAlign w:val="center"/>
          </w:tcPr>
          <w:p w14:paraId="18E440F9" w14:textId="79B097E2" w:rsidR="004D3A22" w:rsidRDefault="00CE015C" w:rsidP="00CE015C">
            <w:pPr>
              <w:widowControl w:val="0"/>
              <w:ind w:left="709" w:hanging="709"/>
              <w:jc w:val="center"/>
              <w:rPr>
                <w:sz w:val="28"/>
                <w:szCs w:val="28"/>
              </w:rPr>
            </w:pPr>
            <w:r>
              <w:rPr>
                <w:noProof/>
                <w:sz w:val="28"/>
                <w:szCs w:val="28"/>
              </w:rPr>
              <w:drawing>
                <wp:inline distT="0" distB="0" distL="0" distR="0" wp14:anchorId="1D99D6EE" wp14:editId="585E7909">
                  <wp:extent cx="5701537" cy="3800475"/>
                  <wp:effectExtent l="0" t="0" r="0" b="0"/>
                  <wp:docPr id="204099905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05533" cy="3803139"/>
                          </a:xfrm>
                          <a:prstGeom prst="rect">
                            <a:avLst/>
                          </a:prstGeom>
                          <a:noFill/>
                        </pic:spPr>
                      </pic:pic>
                    </a:graphicData>
                  </a:graphic>
                </wp:inline>
              </w:drawing>
            </w:r>
          </w:p>
        </w:tc>
      </w:tr>
      <w:tr w:rsidR="004D3A22" w14:paraId="3384AA03" w14:textId="77777777" w:rsidTr="00CE015C">
        <w:trPr>
          <w:trHeight w:val="1275"/>
          <w:jc w:val="center"/>
        </w:trPr>
        <w:tc>
          <w:tcPr>
            <w:tcW w:w="9563" w:type="dxa"/>
            <w:tcBorders>
              <w:top w:val="single" w:sz="18" w:space="0" w:color="365F91"/>
            </w:tcBorders>
            <w:tcMar>
              <w:top w:w="142" w:type="dxa"/>
              <w:bottom w:w="142" w:type="dxa"/>
            </w:tcMar>
            <w:vAlign w:val="center"/>
          </w:tcPr>
          <w:p w14:paraId="39FE7A12" w14:textId="77777777" w:rsidR="004D3A22" w:rsidRDefault="00CE015C">
            <w:pPr>
              <w:widowControl w:val="0"/>
              <w:ind w:left="709" w:hanging="709"/>
              <w:jc w:val="center"/>
              <w:rPr>
                <w:b/>
                <w:sz w:val="28"/>
                <w:szCs w:val="28"/>
                <w:lang w:val="en-US"/>
              </w:rPr>
            </w:pPr>
            <w:r>
              <w:rPr>
                <w:b/>
                <w:sz w:val="28"/>
                <w:szCs w:val="28"/>
                <w:lang w:val="en-US"/>
              </w:rPr>
              <w:t>INNOVILAND SOLUTIONS, SL</w:t>
            </w:r>
          </w:p>
          <w:p w14:paraId="729DD9F4" w14:textId="77777777" w:rsidR="004D3A22" w:rsidRDefault="00CE015C">
            <w:pPr>
              <w:widowControl w:val="0"/>
              <w:ind w:left="709" w:hanging="709"/>
              <w:jc w:val="center"/>
              <w:rPr>
                <w:szCs w:val="18"/>
                <w:lang w:val="en-US"/>
              </w:rPr>
            </w:pPr>
            <w:r>
              <w:rPr>
                <w:szCs w:val="18"/>
                <w:lang w:val="en-US"/>
              </w:rPr>
              <w:t>CIF B-66300161</w:t>
            </w:r>
            <w:r>
              <w:rPr>
                <w:szCs w:val="18"/>
                <w:lang w:val="en-US"/>
              </w:rPr>
              <w:br/>
              <w:t xml:space="preserve">Tel: 938 770 485; </w:t>
            </w:r>
            <w:r>
              <w:rPr>
                <w:szCs w:val="18"/>
                <w:lang w:val="en-US"/>
              </w:rPr>
              <w:t>Fax: 932 935 729; M: 609 716 565</w:t>
            </w:r>
          </w:p>
          <w:p w14:paraId="2CBF688B" w14:textId="77777777" w:rsidR="004D3A22" w:rsidRDefault="00CE015C">
            <w:pPr>
              <w:widowControl w:val="0"/>
              <w:ind w:left="709" w:hanging="709"/>
              <w:jc w:val="center"/>
              <w:rPr>
                <w:szCs w:val="18"/>
              </w:rPr>
            </w:pPr>
            <w:r>
              <w:rPr>
                <w:szCs w:val="18"/>
              </w:rPr>
              <w:t>Calle Pau Miralda 33A; Polígono Industrial Bufalvent; 08243 Manresa (Barcelona)</w:t>
            </w:r>
          </w:p>
          <w:p w14:paraId="461A5C8F" w14:textId="77777777" w:rsidR="004D3A22" w:rsidRDefault="00CE015C">
            <w:pPr>
              <w:widowControl w:val="0"/>
              <w:tabs>
                <w:tab w:val="right" w:pos="8504"/>
              </w:tabs>
              <w:ind w:left="709" w:hanging="709"/>
              <w:jc w:val="center"/>
            </w:pPr>
            <w:r>
              <w:t xml:space="preserve">Dirección de Correo-e: </w:t>
            </w:r>
            <w:r>
              <w:rPr>
                <w:rStyle w:val="Hipervnculo"/>
              </w:rPr>
              <w:t>queralt.soler@innoviland.com</w:t>
            </w:r>
          </w:p>
          <w:p w14:paraId="7C5DBF66" w14:textId="77777777" w:rsidR="004D3A22" w:rsidRDefault="004D3A22">
            <w:pPr>
              <w:widowControl w:val="0"/>
              <w:tabs>
                <w:tab w:val="right" w:pos="8504"/>
              </w:tabs>
              <w:ind w:left="709" w:hanging="709"/>
              <w:jc w:val="center"/>
            </w:pPr>
          </w:p>
        </w:tc>
      </w:tr>
    </w:tbl>
    <w:sdt>
      <w:sdtPr>
        <w:rPr>
          <w:rFonts w:asciiTheme="minorHAnsi" w:eastAsiaTheme="minorHAnsi" w:hAnsiTheme="minorHAnsi" w:cstheme="minorBidi"/>
          <w:b w:val="0"/>
          <w:bCs w:val="0"/>
          <w:smallCaps w:val="0"/>
          <w:color w:val="auto"/>
          <w:sz w:val="22"/>
          <w:szCs w:val="22"/>
        </w:rPr>
        <w:id w:val="369881321"/>
        <w:docPartObj>
          <w:docPartGallery w:val="Table of Contents"/>
          <w:docPartUnique/>
        </w:docPartObj>
      </w:sdtPr>
      <w:sdtEndPr/>
      <w:sdtContent>
        <w:p w14:paraId="037AF59B" w14:textId="77777777" w:rsidR="004D3A22" w:rsidRDefault="00CE015C">
          <w:pPr>
            <w:pStyle w:val="TituloAnexes"/>
            <w:numPr>
              <w:ilvl w:val="0"/>
              <w:numId w:val="0"/>
            </w:numPr>
          </w:pPr>
          <w:r>
            <w:t>Índice</w:t>
          </w:r>
          <w:r>
            <w:br/>
          </w:r>
        </w:p>
        <w:p w14:paraId="1F2CFDD9" w14:textId="77777777" w:rsidR="004D3A22" w:rsidRDefault="00CE015C">
          <w:pPr>
            <w:pStyle w:val="TDC1"/>
            <w:tabs>
              <w:tab w:val="right" w:leader="dot" w:pos="9638"/>
            </w:tabs>
          </w:pPr>
          <w:r>
            <w:fldChar w:fldCharType="begin"/>
          </w:r>
          <w:r>
            <w:rPr>
              <w:rStyle w:val="Enlacedelndice"/>
              <w:webHidden/>
            </w:rPr>
            <w:instrText xml:space="preserve"> TOC \z \o "1-3" \u \h</w:instrText>
          </w:r>
          <w:r>
            <w:rPr>
              <w:rStyle w:val="Enlacedelndice"/>
            </w:rPr>
            <w:fldChar w:fldCharType="separate"/>
          </w:r>
          <w:hyperlink w:anchor="__RefHeading___Toc736_1552547748">
            <w:r>
              <w:rPr>
                <w:rStyle w:val="Enlacedelndice"/>
                <w:webHidden/>
              </w:rPr>
              <w:t>1. Introducción</w:t>
            </w:r>
            <w:r>
              <w:rPr>
                <w:rStyle w:val="Enlacedelndice"/>
                <w:webHidden/>
              </w:rPr>
              <w:tab/>
              <w:t>3</w:t>
            </w:r>
          </w:hyperlink>
        </w:p>
        <w:p w14:paraId="1C132CB3" w14:textId="77777777" w:rsidR="004D3A22" w:rsidRDefault="00CE015C">
          <w:pPr>
            <w:pStyle w:val="TDC1"/>
            <w:tabs>
              <w:tab w:val="right" w:leader="dot" w:pos="9638"/>
            </w:tabs>
          </w:pPr>
          <w:hyperlink w:anchor="__RefHeading___Toc738_1552547748">
            <w:r>
              <w:rPr>
                <w:rStyle w:val="Enlacedelndice"/>
                <w:webHidden/>
              </w:rPr>
              <w:t>2. Aerotriangulación</w:t>
            </w:r>
            <w:r>
              <w:rPr>
                <w:rStyle w:val="Enlacedelndice"/>
                <w:webHidden/>
              </w:rPr>
              <w:tab/>
              <w:t>3</w:t>
            </w:r>
          </w:hyperlink>
        </w:p>
        <w:p w14:paraId="26A691B7" w14:textId="77777777" w:rsidR="004D3A22" w:rsidRDefault="00CE015C">
          <w:pPr>
            <w:pStyle w:val="TDC2"/>
            <w:tabs>
              <w:tab w:val="right" w:leader="dot" w:pos="9638"/>
            </w:tabs>
          </w:pPr>
          <w:hyperlink w:anchor="__RefHeading___Toc740_1552547748">
            <w:r>
              <w:rPr>
                <w:rStyle w:val="Enlacedelndice"/>
                <w:webHidden/>
              </w:rPr>
              <w:t>2.1. Orientación externa</w:t>
            </w:r>
            <w:r>
              <w:rPr>
                <w:rStyle w:val="Enlacedelndice"/>
                <w:webHidden/>
              </w:rPr>
              <w:tab/>
              <w:t>3</w:t>
            </w:r>
          </w:hyperlink>
        </w:p>
        <w:p w14:paraId="5F30E648" w14:textId="77777777" w:rsidR="004D3A22" w:rsidRDefault="00CE015C">
          <w:pPr>
            <w:pStyle w:val="TDC1"/>
            <w:tabs>
              <w:tab w:val="right" w:leader="dot" w:pos="9638"/>
            </w:tabs>
          </w:pPr>
          <w:hyperlink w:anchor="__RefHeading___Toc742_1552547748">
            <w:r>
              <w:rPr>
                <w:rStyle w:val="Enlacedelndice"/>
                <w:webHidden/>
              </w:rPr>
              <w:t>3. Modelo digital ortofoto</w:t>
            </w:r>
            <w:r>
              <w:rPr>
                <w:rStyle w:val="Enlacedelndice"/>
                <w:webHidden/>
              </w:rPr>
              <w:tab/>
              <w:t>7</w:t>
            </w:r>
          </w:hyperlink>
        </w:p>
        <w:p w14:paraId="71FF38F6" w14:textId="77777777" w:rsidR="004D3A22" w:rsidRDefault="00CE015C">
          <w:pPr>
            <w:pStyle w:val="TDC1"/>
            <w:tabs>
              <w:tab w:val="right" w:leader="dot" w:pos="9638"/>
            </w:tabs>
          </w:pPr>
          <w:hyperlink w:anchor="__RefHeading___Toc744_1552547748">
            <w:r>
              <w:rPr>
                <w:rStyle w:val="Enlacedelndice"/>
                <w:webHidden/>
              </w:rPr>
              <w:t>4. Equilibrado radiométrico</w:t>
            </w:r>
            <w:r>
              <w:rPr>
                <w:rStyle w:val="Enlacedelndice"/>
                <w:webHidden/>
              </w:rPr>
              <w:tab/>
              <w:t>9</w:t>
            </w:r>
          </w:hyperlink>
        </w:p>
        <w:p w14:paraId="67392947" w14:textId="77777777" w:rsidR="004D3A22" w:rsidRDefault="00CE015C">
          <w:pPr>
            <w:pStyle w:val="TDC1"/>
            <w:tabs>
              <w:tab w:val="right" w:leader="dot" w:pos="9638"/>
            </w:tabs>
          </w:pPr>
          <w:hyperlink w:anchor="__RefHeading___Toc746_1552547748">
            <w:r>
              <w:rPr>
                <w:rStyle w:val="Enlacedelndice"/>
                <w:webHidden/>
              </w:rPr>
              <w:t>5. Ámbitos incluidos de Control de calidad mediante norma UNE-ISO-2559</w:t>
            </w:r>
            <w:r>
              <w:rPr>
                <w:rStyle w:val="Enlacedelndice"/>
                <w:webHidden/>
              </w:rPr>
              <w:tab/>
              <w:t>10</w:t>
            </w:r>
          </w:hyperlink>
        </w:p>
        <w:p w14:paraId="16F18900" w14:textId="77777777" w:rsidR="004D3A22" w:rsidRDefault="00CE015C">
          <w:pPr>
            <w:pStyle w:val="TDC2"/>
            <w:tabs>
              <w:tab w:val="right" w:leader="dot" w:pos="9638"/>
            </w:tabs>
          </w:pPr>
          <w:hyperlink w:anchor="__RefHeading___Toc748_1552547748">
            <w:r>
              <w:rPr>
                <w:rStyle w:val="Enlacedelndice"/>
                <w:webHidden/>
              </w:rPr>
              <w:t>5.1. Zonas incluidas en el control de calidad.</w:t>
            </w:r>
            <w:r>
              <w:rPr>
                <w:rStyle w:val="Enlacedelndice"/>
                <w:webHidden/>
              </w:rPr>
              <w:tab/>
              <w:t>10</w:t>
            </w:r>
          </w:hyperlink>
        </w:p>
        <w:p w14:paraId="4B21704F" w14:textId="77777777" w:rsidR="004D3A22" w:rsidRDefault="00CE015C">
          <w:pPr>
            <w:pStyle w:val="TDC2"/>
            <w:tabs>
              <w:tab w:val="right" w:leader="dot" w:pos="9638"/>
            </w:tabs>
          </w:pPr>
          <w:hyperlink w:anchor="__RefHeading___Toc750_1552547748">
            <w:r>
              <w:rPr>
                <w:rStyle w:val="Enlacedelndice"/>
                <w:webHidden/>
              </w:rPr>
              <w:t>5.2. Zonas excluidas del control de calidad.</w:t>
            </w:r>
            <w:r>
              <w:rPr>
                <w:rStyle w:val="Enlacedelndice"/>
                <w:webHidden/>
              </w:rPr>
              <w:tab/>
              <w:t>11</w:t>
            </w:r>
          </w:hyperlink>
        </w:p>
        <w:p w14:paraId="5CDE6016" w14:textId="77777777" w:rsidR="004D3A22" w:rsidRDefault="00CE015C">
          <w:pPr>
            <w:pStyle w:val="TDC2"/>
            <w:tabs>
              <w:tab w:val="right" w:leader="dot" w:pos="9638"/>
            </w:tabs>
          </w:pPr>
          <w:hyperlink w:anchor="__RefHeading___Toc752_1552547748">
            <w:r>
              <w:rPr>
                <w:rStyle w:val="Enlacedelndice"/>
                <w:webHidden/>
              </w:rPr>
              <w:t>5.3. Control de calidad referente a los fotogramas ortoproyectados.</w:t>
            </w:r>
            <w:r>
              <w:rPr>
                <w:rStyle w:val="Enlacedelndice"/>
                <w:webHidden/>
              </w:rPr>
              <w:tab/>
              <w:t>13</w:t>
            </w:r>
          </w:hyperlink>
        </w:p>
        <w:p w14:paraId="5A192094" w14:textId="77777777" w:rsidR="004D3A22" w:rsidRDefault="00CE015C">
          <w:pPr>
            <w:pStyle w:val="TDC1"/>
            <w:tabs>
              <w:tab w:val="right" w:leader="dot" w:pos="9638"/>
            </w:tabs>
          </w:pPr>
          <w:hyperlink w:anchor="__RefHeading___Toc754_1552547748">
            <w:r>
              <w:rPr>
                <w:rStyle w:val="Enlacedelndice"/>
                <w:webHidden/>
              </w:rPr>
              <w:t>6. Relación material entregado vuelo 1973 62 Fotogramas E:4.500</w:t>
            </w:r>
            <w:r>
              <w:rPr>
                <w:rStyle w:val="Enlacedelndice"/>
                <w:webHidden/>
              </w:rPr>
              <w:tab/>
              <w:t>14</w:t>
            </w:r>
          </w:hyperlink>
          <w:r>
            <w:rPr>
              <w:rStyle w:val="Enlacedelndice"/>
            </w:rPr>
            <w:fldChar w:fldCharType="end"/>
          </w:r>
        </w:p>
      </w:sdtContent>
    </w:sdt>
    <w:p w14:paraId="1103BFE2" w14:textId="77777777" w:rsidR="004D3A22" w:rsidRDefault="00CE015C">
      <w:r>
        <w:br w:type="page"/>
      </w:r>
    </w:p>
    <w:p w14:paraId="57E50D14" w14:textId="77777777" w:rsidR="004D3A22" w:rsidRDefault="00CE015C">
      <w:pPr>
        <w:pStyle w:val="TituloAnexes"/>
        <w:spacing w:after="0"/>
        <w:ind w:left="567" w:hanging="567"/>
      </w:pPr>
      <w:bookmarkStart w:id="1" w:name="__RefHeading___Toc736_1552547748"/>
      <w:bookmarkStart w:id="2" w:name="_Toc179799019"/>
      <w:bookmarkStart w:id="3" w:name="_Toc101341071"/>
      <w:bookmarkStart w:id="4" w:name="_Toc1766968737"/>
      <w:bookmarkEnd w:id="1"/>
      <w:r>
        <w:lastRenderedPageBreak/>
        <w:t>Introducción</w:t>
      </w:r>
      <w:bookmarkEnd w:id="2"/>
      <w:bookmarkEnd w:id="3"/>
      <w:bookmarkEnd w:id="4"/>
    </w:p>
    <w:p w14:paraId="09339927" w14:textId="77777777" w:rsidR="004D3A22" w:rsidRDefault="004D3A22">
      <w:pPr>
        <w:spacing w:line="216" w:lineRule="auto"/>
        <w:rPr>
          <w:rFonts w:ascii="Calibri" w:hAnsi="Calibri" w:cs="Calibri"/>
          <w:color w:val="00000A"/>
          <w:lang w:eastAsia="en-US"/>
        </w:rPr>
      </w:pPr>
    </w:p>
    <w:p w14:paraId="1B871B54" w14:textId="77777777" w:rsidR="004D3A22" w:rsidRDefault="00CE015C">
      <w:pPr>
        <w:spacing w:line="216" w:lineRule="auto"/>
        <w:jc w:val="left"/>
        <w:rPr>
          <w:rFonts w:ascii="Calibri" w:hAnsi="Calibri" w:cs="Calibri"/>
          <w:color w:val="00000A"/>
          <w:lang w:eastAsia="en-US"/>
        </w:rPr>
      </w:pPr>
      <w:r>
        <w:rPr>
          <w:rFonts w:cs="Calibri"/>
          <w:color w:val="00000A"/>
          <w:lang w:eastAsia="en-US"/>
        </w:rPr>
        <w:t>El objetivo de este informe es presentar el resultado de la entrega correspondiente al vuelo 1973 de 62 fotogramas E1:4.500. Esta entrega, se realiza formalmente en octubre de 2024.</w:t>
      </w:r>
    </w:p>
    <w:p w14:paraId="293014CC" w14:textId="77777777" w:rsidR="004D3A22" w:rsidRDefault="004D3A22">
      <w:pPr>
        <w:spacing w:line="216" w:lineRule="auto"/>
        <w:rPr>
          <w:rFonts w:ascii="Calibri" w:hAnsi="Calibri" w:cs="Calibri"/>
          <w:color w:val="00000A"/>
          <w:lang w:eastAsia="en-US"/>
        </w:rPr>
      </w:pPr>
    </w:p>
    <w:p w14:paraId="349AA130" w14:textId="77777777" w:rsidR="004D3A22" w:rsidRDefault="004D3A22">
      <w:pPr>
        <w:spacing w:line="216" w:lineRule="auto"/>
        <w:rPr>
          <w:rFonts w:ascii="Calibri" w:hAnsi="Calibri" w:cs="Calibri"/>
          <w:color w:val="00000A"/>
          <w:lang w:eastAsia="en-US"/>
        </w:rPr>
      </w:pPr>
    </w:p>
    <w:p w14:paraId="2B26886E" w14:textId="77777777" w:rsidR="004D3A22" w:rsidRDefault="00CE015C">
      <w:pPr>
        <w:pStyle w:val="TituloAnexes"/>
        <w:spacing w:after="0" w:line="18" w:lineRule="atLeast"/>
        <w:ind w:left="567" w:hanging="567"/>
      </w:pPr>
      <w:bookmarkStart w:id="5" w:name="__RefHeading___Toc738_1552547748"/>
      <w:bookmarkStart w:id="6" w:name="_Toc179799020"/>
      <w:bookmarkStart w:id="7" w:name="_Toc101341072"/>
      <w:bookmarkStart w:id="8" w:name="_Toc2120244429"/>
      <w:bookmarkEnd w:id="5"/>
      <w:r>
        <w:t>Aerotriangulación</w:t>
      </w:r>
      <w:bookmarkEnd w:id="6"/>
      <w:bookmarkEnd w:id="7"/>
      <w:bookmarkEnd w:id="8"/>
    </w:p>
    <w:p w14:paraId="004C9D36" w14:textId="77777777" w:rsidR="004D3A22" w:rsidRDefault="004D3A22">
      <w:pPr>
        <w:spacing w:line="18" w:lineRule="atLeast"/>
        <w:rPr>
          <w:rFonts w:ascii="Calibri" w:hAnsi="Calibri" w:cs="Calibri"/>
          <w:color w:val="00000A"/>
          <w:lang w:eastAsia="en-US"/>
        </w:rPr>
      </w:pPr>
    </w:p>
    <w:p w14:paraId="1637CB67" w14:textId="77777777" w:rsidR="004D3A22" w:rsidRDefault="00CE015C">
      <w:pPr>
        <w:pStyle w:val="Ttulo2"/>
        <w:numPr>
          <w:ilvl w:val="1"/>
          <w:numId w:val="6"/>
        </w:numPr>
        <w:spacing w:line="18" w:lineRule="atLeast"/>
        <w:ind w:left="567" w:hanging="567"/>
        <w:jc w:val="both"/>
      </w:pPr>
      <w:bookmarkStart w:id="9" w:name="__RefHeading___Toc740_1552547748"/>
      <w:bookmarkStart w:id="10" w:name="_Toc179799021"/>
      <w:bookmarkStart w:id="11" w:name="_Toc101341073"/>
      <w:bookmarkStart w:id="12" w:name="_Toc1019601472"/>
      <w:bookmarkEnd w:id="9"/>
      <w:r>
        <w:t>Orientación externa</w:t>
      </w:r>
      <w:bookmarkEnd w:id="10"/>
      <w:bookmarkEnd w:id="11"/>
      <w:bookmarkEnd w:id="12"/>
    </w:p>
    <w:p w14:paraId="7582FD64" w14:textId="77777777" w:rsidR="004D3A22" w:rsidRDefault="004D3A22"/>
    <w:p w14:paraId="3D3FDEC5" w14:textId="77777777" w:rsidR="004D3A22" w:rsidRDefault="00CE015C">
      <w:pPr>
        <w:spacing w:line="216" w:lineRule="auto"/>
        <w:rPr>
          <w:lang w:eastAsia="en-US"/>
        </w:rPr>
      </w:pPr>
      <w:r>
        <w:rPr>
          <w:lang w:eastAsia="en-US"/>
        </w:rPr>
        <w:t>Se han tomado puntos de apoyo distribuidos sobre una superficie de 1.724,27ha, identificando puntos comunes entre el vuelo de 1973</w:t>
      </w:r>
      <w:r>
        <w:rPr>
          <w:lang w:eastAsia="en-US"/>
        </w:rPr>
        <w:t xml:space="preserve"> y la cartografía de Madrid 1:1.000 así como de la ortofoto verdadera de Madrid con GSD 10cm/px de 2023.</w:t>
      </w:r>
    </w:p>
    <w:p w14:paraId="5651F7C4" w14:textId="77777777" w:rsidR="004D3A22" w:rsidRDefault="004D3A22">
      <w:pPr>
        <w:spacing w:line="216" w:lineRule="auto"/>
        <w:rPr>
          <w:lang w:eastAsia="en-US"/>
        </w:rPr>
      </w:pPr>
    </w:p>
    <w:p w14:paraId="219B0FFE" w14:textId="77777777" w:rsidR="004D3A22" w:rsidRDefault="00CE015C">
      <w:pPr>
        <w:spacing w:line="216" w:lineRule="auto"/>
        <w:rPr>
          <w:lang w:eastAsia="en-US"/>
        </w:rPr>
      </w:pPr>
      <w:r>
        <w:rPr>
          <w:lang w:eastAsia="en-US"/>
        </w:rPr>
        <w:t>El total de imágenes utilizadas en esta fase del proyecto es de 62 y el total de puntos de apoyo identificados para garantizar un buen posicionamiento de la ortofoto final ha sido de 90. La distribución se puede observar en el siguiente mapa:</w:t>
      </w:r>
    </w:p>
    <w:p w14:paraId="54C14B6E" w14:textId="77777777" w:rsidR="004D3A22" w:rsidRDefault="00CE015C">
      <w:pPr>
        <w:spacing w:line="216" w:lineRule="auto"/>
        <w:rPr>
          <w:bCs/>
          <w:lang w:eastAsia="en-US"/>
        </w:rPr>
      </w:pPr>
      <w:r>
        <w:rPr>
          <w:bCs/>
          <w:noProof/>
          <w:lang w:eastAsia="en-US"/>
        </w:rPr>
        <w:drawing>
          <wp:anchor distT="0" distB="0" distL="0" distR="0" simplePos="0" relativeHeight="88" behindDoc="0" locked="0" layoutInCell="0" allowOverlap="1" wp14:anchorId="0A362CF0" wp14:editId="5B66B62C">
            <wp:simplePos x="0" y="0"/>
            <wp:positionH relativeFrom="column">
              <wp:align>center</wp:align>
            </wp:positionH>
            <wp:positionV relativeFrom="paragraph">
              <wp:posOffset>635</wp:posOffset>
            </wp:positionV>
            <wp:extent cx="6120130" cy="4533900"/>
            <wp:effectExtent l="0" t="0" r="0" b="0"/>
            <wp:wrapSquare wrapText="largest"/>
            <wp:docPr id="2" name="Imagen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8"/>
                    <pic:cNvPicPr>
                      <a:picLocks noChangeAspect="1" noChangeArrowheads="1"/>
                    </pic:cNvPicPr>
                  </pic:nvPicPr>
                  <pic:blipFill>
                    <a:blip r:embed="rId9"/>
                    <a:stretch>
                      <a:fillRect/>
                    </a:stretch>
                  </pic:blipFill>
                  <pic:spPr bwMode="auto">
                    <a:xfrm>
                      <a:off x="0" y="0"/>
                      <a:ext cx="6120130" cy="4533900"/>
                    </a:xfrm>
                    <a:prstGeom prst="rect">
                      <a:avLst/>
                    </a:prstGeom>
                  </pic:spPr>
                </pic:pic>
              </a:graphicData>
            </a:graphic>
          </wp:anchor>
        </w:drawing>
      </w:r>
    </w:p>
    <w:p w14:paraId="167791BB" w14:textId="77777777" w:rsidR="004D3A22" w:rsidRDefault="004D3A22">
      <w:pPr>
        <w:spacing w:line="216" w:lineRule="auto"/>
        <w:rPr>
          <w:color w:val="0D0D0D" w:themeColor="text1" w:themeTint="F2"/>
        </w:rPr>
      </w:pPr>
    </w:p>
    <w:p w14:paraId="041E7373" w14:textId="77777777" w:rsidR="004D3A22" w:rsidRDefault="00CE015C">
      <w:pPr>
        <w:jc w:val="center"/>
        <w:rPr>
          <w:sz w:val="16"/>
          <w:szCs w:val="16"/>
          <w:lang w:eastAsia="en-US"/>
        </w:rPr>
      </w:pPr>
      <w:r>
        <w:rPr>
          <w:sz w:val="16"/>
          <w:szCs w:val="16"/>
          <w:lang w:eastAsia="en-US"/>
        </w:rPr>
        <w:t>Mapa de distribución de los puntos de apoyo</w:t>
      </w:r>
    </w:p>
    <w:p w14:paraId="1F3FC551" w14:textId="77777777" w:rsidR="004D3A22" w:rsidRDefault="004D3A22">
      <w:pPr>
        <w:jc w:val="center"/>
        <w:rPr>
          <w:sz w:val="16"/>
          <w:szCs w:val="16"/>
          <w:lang w:eastAsia="en-US"/>
        </w:rPr>
      </w:pPr>
    </w:p>
    <w:p w14:paraId="6C81734A" w14:textId="77777777" w:rsidR="004D3A22" w:rsidRDefault="004D3A22">
      <w:pPr>
        <w:jc w:val="center"/>
        <w:rPr>
          <w:sz w:val="16"/>
          <w:szCs w:val="16"/>
          <w:lang w:eastAsia="en-US"/>
        </w:rPr>
      </w:pPr>
    </w:p>
    <w:p w14:paraId="3D30C6EF" w14:textId="77777777" w:rsidR="004D3A22" w:rsidRDefault="00CE015C">
      <w:pPr>
        <w:rPr>
          <w:lang w:eastAsia="en-US"/>
        </w:rPr>
      </w:pPr>
      <w:r>
        <w:rPr>
          <w:lang w:eastAsia="en-US"/>
        </w:rPr>
        <w:lastRenderedPageBreak/>
        <w:t>El error medio cuadrático resultante del ajuste del bloque en planimetría es de: 0,64m.</w:t>
      </w:r>
    </w:p>
    <w:p w14:paraId="134C8BC7" w14:textId="77777777" w:rsidR="004D3A22" w:rsidRDefault="004D3A22">
      <w:pPr>
        <w:rPr>
          <w:lang w:eastAsia="en-US"/>
        </w:rPr>
      </w:pPr>
    </w:p>
    <w:p w14:paraId="7A9B19AC" w14:textId="77777777" w:rsidR="004D3A22" w:rsidRDefault="00CE015C">
      <w:pPr>
        <w:rPr>
          <w:lang w:eastAsia="en-US"/>
        </w:rPr>
      </w:pPr>
      <w:r>
        <w:rPr>
          <w:lang w:eastAsia="en-US"/>
        </w:rPr>
        <w:t>No obstante, por la combinación de factores de distorsión propio del vuelo histórico, si se peinan sistemáticamente todos los fotogramas es posible encontrar dentro del área de calidad garantizada algunos errores puntuales que alcanzan los 1.5 metros.</w:t>
      </w:r>
    </w:p>
    <w:p w14:paraId="2B34C728" w14:textId="77777777" w:rsidR="004D3A22" w:rsidRDefault="004D3A22">
      <w:pPr>
        <w:rPr>
          <w:lang w:eastAsia="en-US"/>
        </w:rPr>
      </w:pPr>
    </w:p>
    <w:p w14:paraId="22C9241F" w14:textId="77777777" w:rsidR="004D3A22" w:rsidRDefault="00CE015C">
      <w:pPr>
        <w:rPr>
          <w:lang w:eastAsia="en-US"/>
        </w:rPr>
      </w:pPr>
      <w:r>
        <w:t>En base a esta realidad heredada, para el control de calidad a aplicar según la Norma UNE-ISO 2859, no se debe considerar error todo desplazamiento inferior a los 1.5 metros.</w:t>
      </w:r>
    </w:p>
    <w:p w14:paraId="197B83E5" w14:textId="77777777" w:rsidR="004D3A22" w:rsidRDefault="004D3A22">
      <w:pPr>
        <w:rPr>
          <w:lang w:eastAsia="en-US"/>
        </w:rPr>
      </w:pPr>
    </w:p>
    <w:p w14:paraId="327F985F" w14:textId="77777777" w:rsidR="004D3A22" w:rsidRDefault="00CE015C">
      <w:pPr>
        <w:rPr>
          <w:lang w:eastAsia="en-US"/>
        </w:rPr>
      </w:pPr>
      <w:r>
        <w:rPr>
          <w:lang w:eastAsia="en-US"/>
        </w:rPr>
        <w:t xml:space="preserve">Fuera de las celdas garantizadas existe un elenco de errores claramente superiores a los 1,5 metros que se acrecientan conforme nos acercamos a las esquinas periféricas donde las imágenes ven cada vez más reducido el solape con fotogramas de otras pasadas. Este es el motivo por el cual generalmente las imágenes de las distintas esquinas son las que presentarán mayores errores. </w:t>
      </w:r>
    </w:p>
    <w:p w14:paraId="6405467B" w14:textId="77777777" w:rsidR="004D3A22" w:rsidRDefault="004D3A22">
      <w:pPr>
        <w:rPr>
          <w:lang w:eastAsia="en-US"/>
        </w:rPr>
      </w:pPr>
    </w:p>
    <w:p w14:paraId="396DD1F2" w14:textId="77777777" w:rsidR="004D3A22" w:rsidRDefault="00CE015C">
      <w:pPr>
        <w:rPr>
          <w:lang w:eastAsia="en-US"/>
        </w:rPr>
      </w:pPr>
      <w:r>
        <w:rPr>
          <w:lang w:eastAsia="en-US"/>
        </w:rPr>
        <w:t>Muestra de case entre ortofoto obtenida del vuelo de 1973 y la ortofoto de 2023:</w:t>
      </w:r>
    </w:p>
    <w:p w14:paraId="451C1505" w14:textId="77777777" w:rsidR="004D3A22" w:rsidRDefault="004D3A22">
      <w:pPr>
        <w:rPr>
          <w:lang w:eastAsia="en-US"/>
        </w:rPr>
      </w:pPr>
    </w:p>
    <w:p w14:paraId="615F2E11" w14:textId="77777777" w:rsidR="004D3A22" w:rsidRDefault="00CE015C">
      <w:pPr>
        <w:rPr>
          <w:lang w:eastAsia="en-US"/>
        </w:rPr>
      </w:pPr>
      <w:r>
        <w:rPr>
          <w:noProof/>
        </w:rPr>
        <w:drawing>
          <wp:anchor distT="0" distB="0" distL="0" distR="0" simplePos="0" relativeHeight="89" behindDoc="0" locked="0" layoutInCell="0" allowOverlap="1" wp14:anchorId="0E679EAA" wp14:editId="383E89B8">
            <wp:simplePos x="0" y="0"/>
            <wp:positionH relativeFrom="column">
              <wp:align>center</wp:align>
            </wp:positionH>
            <wp:positionV relativeFrom="paragraph">
              <wp:posOffset>635</wp:posOffset>
            </wp:positionV>
            <wp:extent cx="6120130" cy="4906010"/>
            <wp:effectExtent l="0" t="0" r="0" b="0"/>
            <wp:wrapSquare wrapText="largest"/>
            <wp:docPr id="3" name="Ima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2"/>
                    <pic:cNvPicPr>
                      <a:picLocks noChangeAspect="1" noChangeArrowheads="1"/>
                    </pic:cNvPicPr>
                  </pic:nvPicPr>
                  <pic:blipFill>
                    <a:blip r:embed="rId10"/>
                    <a:stretch>
                      <a:fillRect/>
                    </a:stretch>
                  </pic:blipFill>
                  <pic:spPr bwMode="auto">
                    <a:xfrm>
                      <a:off x="0" y="0"/>
                      <a:ext cx="6120130" cy="4906010"/>
                    </a:xfrm>
                    <a:prstGeom prst="rect">
                      <a:avLst/>
                    </a:prstGeom>
                  </pic:spPr>
                </pic:pic>
              </a:graphicData>
            </a:graphic>
          </wp:anchor>
        </w:drawing>
      </w:r>
    </w:p>
    <w:p w14:paraId="1B77266F" w14:textId="77777777" w:rsidR="004D3A22" w:rsidRDefault="004D3A22">
      <w:pPr>
        <w:rPr>
          <w:lang w:eastAsia="en-US"/>
        </w:rPr>
      </w:pPr>
    </w:p>
    <w:p w14:paraId="450A2526" w14:textId="77777777" w:rsidR="004D3A22" w:rsidRDefault="004D3A22">
      <w:pPr>
        <w:rPr>
          <w:color w:val="C9211E"/>
        </w:rPr>
      </w:pPr>
    </w:p>
    <w:p w14:paraId="313FFED1" w14:textId="77777777" w:rsidR="004D3A22" w:rsidRDefault="004D3A22">
      <w:pPr>
        <w:rPr>
          <w:lang w:eastAsia="en-US"/>
        </w:rPr>
      </w:pPr>
    </w:p>
    <w:p w14:paraId="7F1F73DC" w14:textId="77777777" w:rsidR="004D3A22" w:rsidRDefault="004D3A22">
      <w:pPr>
        <w:rPr>
          <w:lang w:eastAsia="en-US"/>
        </w:rPr>
      </w:pPr>
    </w:p>
    <w:p w14:paraId="74ACBA40" w14:textId="77777777" w:rsidR="004D3A22" w:rsidRDefault="00CE015C">
      <w:pPr>
        <w:rPr>
          <w:lang w:eastAsia="en-US"/>
        </w:rPr>
      </w:pPr>
      <w:r>
        <w:rPr>
          <w:noProof/>
        </w:rPr>
        <w:drawing>
          <wp:anchor distT="0" distB="0" distL="0" distR="0" simplePos="0" relativeHeight="90" behindDoc="0" locked="0" layoutInCell="0" allowOverlap="1" wp14:anchorId="523626E4" wp14:editId="027EEAE0">
            <wp:simplePos x="0" y="0"/>
            <wp:positionH relativeFrom="column">
              <wp:align>center</wp:align>
            </wp:positionH>
            <wp:positionV relativeFrom="paragraph">
              <wp:posOffset>635</wp:posOffset>
            </wp:positionV>
            <wp:extent cx="6120130" cy="4110990"/>
            <wp:effectExtent l="0" t="0" r="0" b="0"/>
            <wp:wrapSquare wrapText="largest"/>
            <wp:docPr id="4" name="Image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3"/>
                    <pic:cNvPicPr>
                      <a:picLocks noChangeAspect="1" noChangeArrowheads="1"/>
                    </pic:cNvPicPr>
                  </pic:nvPicPr>
                  <pic:blipFill>
                    <a:blip r:embed="rId11"/>
                    <a:stretch>
                      <a:fillRect/>
                    </a:stretch>
                  </pic:blipFill>
                  <pic:spPr bwMode="auto">
                    <a:xfrm>
                      <a:off x="0" y="0"/>
                      <a:ext cx="6120130" cy="4110990"/>
                    </a:xfrm>
                    <a:prstGeom prst="rect">
                      <a:avLst/>
                    </a:prstGeom>
                  </pic:spPr>
                </pic:pic>
              </a:graphicData>
            </a:graphic>
          </wp:anchor>
        </w:drawing>
      </w:r>
    </w:p>
    <w:p w14:paraId="217228DB" w14:textId="77777777" w:rsidR="004D3A22" w:rsidRDefault="004D3A22">
      <w:pPr>
        <w:rPr>
          <w:lang w:eastAsia="en-US"/>
        </w:rPr>
      </w:pPr>
    </w:p>
    <w:p w14:paraId="339619EC" w14:textId="77777777" w:rsidR="004D3A22" w:rsidRDefault="004D3A22">
      <w:pPr>
        <w:rPr>
          <w:lang w:eastAsia="en-US"/>
        </w:rPr>
      </w:pPr>
    </w:p>
    <w:p w14:paraId="206D4DB3" w14:textId="77777777" w:rsidR="004D3A22" w:rsidRDefault="004D3A22">
      <w:pPr>
        <w:rPr>
          <w:lang w:eastAsia="en-US"/>
        </w:rPr>
      </w:pPr>
    </w:p>
    <w:p w14:paraId="1C4A9323" w14:textId="77777777" w:rsidR="004D3A22" w:rsidRDefault="004D3A22">
      <w:pPr>
        <w:rPr>
          <w:lang w:eastAsia="en-US"/>
        </w:rPr>
      </w:pPr>
    </w:p>
    <w:p w14:paraId="73FB67A6" w14:textId="77777777" w:rsidR="004D3A22" w:rsidRDefault="004D3A22">
      <w:pPr>
        <w:rPr>
          <w:lang w:eastAsia="en-US"/>
        </w:rPr>
      </w:pPr>
    </w:p>
    <w:p w14:paraId="0EC44584" w14:textId="77777777" w:rsidR="004D3A22" w:rsidRDefault="004D3A22">
      <w:pPr>
        <w:rPr>
          <w:lang w:eastAsia="en-US"/>
        </w:rPr>
      </w:pPr>
    </w:p>
    <w:p w14:paraId="1AAB9652" w14:textId="77777777" w:rsidR="004D3A22" w:rsidRDefault="004D3A22">
      <w:pPr>
        <w:rPr>
          <w:lang w:eastAsia="en-US"/>
        </w:rPr>
      </w:pPr>
    </w:p>
    <w:p w14:paraId="43B29890" w14:textId="77777777" w:rsidR="004D3A22" w:rsidRDefault="004D3A22">
      <w:pPr>
        <w:rPr>
          <w:lang w:eastAsia="en-US"/>
        </w:rPr>
      </w:pPr>
    </w:p>
    <w:p w14:paraId="35939ECF" w14:textId="77777777" w:rsidR="004D3A22" w:rsidRDefault="004D3A22">
      <w:pPr>
        <w:rPr>
          <w:lang w:eastAsia="en-US"/>
        </w:rPr>
      </w:pPr>
    </w:p>
    <w:p w14:paraId="7B404483" w14:textId="77777777" w:rsidR="004D3A22" w:rsidRDefault="004D3A22">
      <w:pPr>
        <w:rPr>
          <w:lang w:eastAsia="en-US"/>
        </w:rPr>
      </w:pPr>
    </w:p>
    <w:p w14:paraId="6B914335" w14:textId="77777777" w:rsidR="004D3A22" w:rsidRDefault="004D3A22">
      <w:pPr>
        <w:rPr>
          <w:lang w:eastAsia="en-US"/>
        </w:rPr>
      </w:pPr>
    </w:p>
    <w:p w14:paraId="3ECC3E91" w14:textId="77777777" w:rsidR="004D3A22" w:rsidRDefault="004D3A22">
      <w:pPr>
        <w:rPr>
          <w:lang w:eastAsia="en-US"/>
        </w:rPr>
      </w:pPr>
    </w:p>
    <w:p w14:paraId="3C891352" w14:textId="77777777" w:rsidR="004D3A22" w:rsidRDefault="004D3A22">
      <w:pPr>
        <w:rPr>
          <w:lang w:eastAsia="en-US"/>
        </w:rPr>
      </w:pPr>
    </w:p>
    <w:p w14:paraId="71B7180A" w14:textId="77777777" w:rsidR="004D3A22" w:rsidRDefault="004D3A22">
      <w:pPr>
        <w:rPr>
          <w:lang w:eastAsia="en-US"/>
        </w:rPr>
      </w:pPr>
    </w:p>
    <w:p w14:paraId="18221D03" w14:textId="77777777" w:rsidR="004D3A22" w:rsidRDefault="004D3A22">
      <w:pPr>
        <w:rPr>
          <w:lang w:eastAsia="en-US"/>
        </w:rPr>
      </w:pPr>
    </w:p>
    <w:p w14:paraId="6FBFCCC9" w14:textId="77777777" w:rsidR="004D3A22" w:rsidRDefault="004D3A22">
      <w:pPr>
        <w:rPr>
          <w:lang w:eastAsia="en-US"/>
        </w:rPr>
      </w:pPr>
    </w:p>
    <w:p w14:paraId="2C202CE9" w14:textId="77777777" w:rsidR="004D3A22" w:rsidRDefault="004D3A22">
      <w:pPr>
        <w:rPr>
          <w:lang w:eastAsia="en-US"/>
        </w:rPr>
      </w:pPr>
    </w:p>
    <w:p w14:paraId="6967C414" w14:textId="77777777" w:rsidR="004D3A22" w:rsidRDefault="004D3A22">
      <w:pPr>
        <w:rPr>
          <w:lang w:eastAsia="en-US"/>
        </w:rPr>
      </w:pPr>
    </w:p>
    <w:p w14:paraId="4CDA2083" w14:textId="77777777" w:rsidR="004D3A22" w:rsidRDefault="004D3A22">
      <w:pPr>
        <w:rPr>
          <w:lang w:eastAsia="en-US"/>
        </w:rPr>
      </w:pPr>
    </w:p>
    <w:p w14:paraId="671E14FC" w14:textId="77777777" w:rsidR="004D3A22" w:rsidRDefault="004D3A22">
      <w:pPr>
        <w:rPr>
          <w:lang w:eastAsia="en-US"/>
        </w:rPr>
      </w:pPr>
    </w:p>
    <w:p w14:paraId="0817E7C2" w14:textId="77777777" w:rsidR="004D3A22" w:rsidRDefault="004D3A22">
      <w:pPr>
        <w:rPr>
          <w:lang w:eastAsia="en-US"/>
        </w:rPr>
      </w:pPr>
    </w:p>
    <w:p w14:paraId="1822B9A6" w14:textId="77777777" w:rsidR="004D3A22" w:rsidRDefault="004D3A22">
      <w:pPr>
        <w:rPr>
          <w:lang w:eastAsia="en-US"/>
        </w:rPr>
      </w:pPr>
    </w:p>
    <w:p w14:paraId="0738C351" w14:textId="77777777" w:rsidR="004D3A22" w:rsidRDefault="00CE015C">
      <w:pPr>
        <w:rPr>
          <w:lang w:eastAsia="en-US"/>
        </w:rPr>
      </w:pPr>
      <w:r>
        <w:rPr>
          <w:lang w:eastAsia="en-US"/>
        </w:rPr>
        <w:lastRenderedPageBreak/>
        <w:t>Conforme más antiguo es el vuelo ortorrectificado, más zonas pueden parecer que no ajustan con la actual, aunque coincide perfectamente. Ello es debido a que las infraestructuras y los usos del suelo han cambiado notablemente con el paso de los años. Por ejemplo, Poligono CTM:</w:t>
      </w:r>
    </w:p>
    <w:p w14:paraId="27A99BC5" w14:textId="77777777" w:rsidR="004D3A22" w:rsidRDefault="004D3A22">
      <w:pPr>
        <w:rPr>
          <w:lang w:eastAsia="en-US"/>
        </w:rPr>
      </w:pPr>
    </w:p>
    <w:p w14:paraId="30C9A7E3" w14:textId="77777777" w:rsidR="004D3A22" w:rsidRDefault="004D3A22">
      <w:pPr>
        <w:rPr>
          <w:lang w:eastAsia="en-US"/>
        </w:rPr>
      </w:pPr>
    </w:p>
    <w:p w14:paraId="433A88B4" w14:textId="77777777" w:rsidR="004D3A22" w:rsidRDefault="00CE015C">
      <w:pPr>
        <w:rPr>
          <w:lang w:eastAsia="en-US"/>
        </w:rPr>
      </w:pPr>
      <w:r>
        <w:rPr>
          <w:noProof/>
        </w:rPr>
        <w:drawing>
          <wp:anchor distT="0" distB="0" distL="0" distR="0" simplePos="0" relativeHeight="91" behindDoc="0" locked="0" layoutInCell="0" allowOverlap="1" wp14:anchorId="5A053205" wp14:editId="145CCED3">
            <wp:simplePos x="0" y="0"/>
            <wp:positionH relativeFrom="column">
              <wp:align>center</wp:align>
            </wp:positionH>
            <wp:positionV relativeFrom="paragraph">
              <wp:posOffset>635</wp:posOffset>
            </wp:positionV>
            <wp:extent cx="5553075" cy="3557270"/>
            <wp:effectExtent l="0" t="0" r="0" b="0"/>
            <wp:wrapSquare wrapText="largest"/>
            <wp:docPr id="5" name="Image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4"/>
                    <pic:cNvPicPr>
                      <a:picLocks noChangeAspect="1" noChangeArrowheads="1"/>
                    </pic:cNvPicPr>
                  </pic:nvPicPr>
                  <pic:blipFill>
                    <a:blip r:embed="rId12"/>
                    <a:stretch>
                      <a:fillRect/>
                    </a:stretch>
                  </pic:blipFill>
                  <pic:spPr bwMode="auto">
                    <a:xfrm>
                      <a:off x="0" y="0"/>
                      <a:ext cx="5553075" cy="3557270"/>
                    </a:xfrm>
                    <a:prstGeom prst="rect">
                      <a:avLst/>
                    </a:prstGeom>
                  </pic:spPr>
                </pic:pic>
              </a:graphicData>
            </a:graphic>
          </wp:anchor>
        </w:drawing>
      </w:r>
    </w:p>
    <w:p w14:paraId="379B480B" w14:textId="77777777" w:rsidR="004D3A22" w:rsidRDefault="004D3A22">
      <w:pPr>
        <w:rPr>
          <w:lang w:eastAsia="en-US"/>
        </w:rPr>
      </w:pPr>
    </w:p>
    <w:p w14:paraId="5B27A1FD" w14:textId="77777777" w:rsidR="004D3A22" w:rsidRDefault="004D3A22">
      <w:pPr>
        <w:rPr>
          <w:lang w:eastAsia="en-US"/>
        </w:rPr>
      </w:pPr>
    </w:p>
    <w:p w14:paraId="1A7E5881" w14:textId="77777777" w:rsidR="004D3A22" w:rsidRDefault="004D3A22">
      <w:pPr>
        <w:rPr>
          <w:lang w:eastAsia="en-US"/>
        </w:rPr>
      </w:pPr>
    </w:p>
    <w:p w14:paraId="7C160E6C" w14:textId="77777777" w:rsidR="004D3A22" w:rsidRDefault="004D3A22">
      <w:pPr>
        <w:rPr>
          <w:lang w:eastAsia="en-US"/>
        </w:rPr>
      </w:pPr>
    </w:p>
    <w:p w14:paraId="753442F6" w14:textId="77777777" w:rsidR="004D3A22" w:rsidRDefault="004D3A22">
      <w:pPr>
        <w:rPr>
          <w:lang w:eastAsia="en-US"/>
        </w:rPr>
      </w:pPr>
    </w:p>
    <w:p w14:paraId="70F9CFC6" w14:textId="77777777" w:rsidR="004D3A22" w:rsidRDefault="004D3A22">
      <w:pPr>
        <w:rPr>
          <w:lang w:eastAsia="en-US"/>
        </w:rPr>
      </w:pPr>
    </w:p>
    <w:p w14:paraId="3AA4DB3D" w14:textId="77777777" w:rsidR="004D3A22" w:rsidRDefault="004D3A22">
      <w:pPr>
        <w:rPr>
          <w:lang w:eastAsia="en-US"/>
        </w:rPr>
      </w:pPr>
    </w:p>
    <w:p w14:paraId="617B73D2" w14:textId="77777777" w:rsidR="004D3A22" w:rsidRDefault="004D3A22">
      <w:pPr>
        <w:rPr>
          <w:lang w:eastAsia="en-US"/>
        </w:rPr>
      </w:pPr>
    </w:p>
    <w:p w14:paraId="58173620" w14:textId="77777777" w:rsidR="004D3A22" w:rsidRDefault="004D3A22">
      <w:pPr>
        <w:rPr>
          <w:lang w:eastAsia="en-US"/>
        </w:rPr>
      </w:pPr>
    </w:p>
    <w:p w14:paraId="0D84469D" w14:textId="77777777" w:rsidR="004D3A22" w:rsidRDefault="004D3A22">
      <w:pPr>
        <w:rPr>
          <w:lang w:eastAsia="en-US"/>
        </w:rPr>
      </w:pPr>
    </w:p>
    <w:p w14:paraId="2695B879" w14:textId="77777777" w:rsidR="004D3A22" w:rsidRDefault="004D3A22">
      <w:pPr>
        <w:rPr>
          <w:lang w:eastAsia="en-US"/>
        </w:rPr>
      </w:pPr>
    </w:p>
    <w:p w14:paraId="58D2BFB7" w14:textId="77777777" w:rsidR="004D3A22" w:rsidRDefault="004D3A22">
      <w:pPr>
        <w:rPr>
          <w:lang w:eastAsia="en-US"/>
        </w:rPr>
      </w:pPr>
    </w:p>
    <w:p w14:paraId="2811AD71" w14:textId="77777777" w:rsidR="004D3A22" w:rsidRDefault="004D3A22">
      <w:pPr>
        <w:rPr>
          <w:lang w:eastAsia="en-US"/>
        </w:rPr>
      </w:pPr>
    </w:p>
    <w:p w14:paraId="49379959" w14:textId="77777777" w:rsidR="004D3A22" w:rsidRDefault="004D3A22">
      <w:pPr>
        <w:rPr>
          <w:lang w:eastAsia="en-US"/>
        </w:rPr>
      </w:pPr>
    </w:p>
    <w:p w14:paraId="7502C83D" w14:textId="77777777" w:rsidR="004D3A22" w:rsidRDefault="004D3A22">
      <w:pPr>
        <w:rPr>
          <w:lang w:eastAsia="en-US"/>
        </w:rPr>
      </w:pPr>
    </w:p>
    <w:p w14:paraId="06C8D55C" w14:textId="77777777" w:rsidR="004D3A22" w:rsidRDefault="004D3A22">
      <w:pPr>
        <w:rPr>
          <w:lang w:eastAsia="en-US"/>
        </w:rPr>
      </w:pPr>
    </w:p>
    <w:p w14:paraId="61ADCE03" w14:textId="77777777" w:rsidR="004D3A22" w:rsidRDefault="004D3A22">
      <w:pPr>
        <w:rPr>
          <w:lang w:eastAsia="en-US"/>
        </w:rPr>
      </w:pPr>
    </w:p>
    <w:p w14:paraId="63C52DA4" w14:textId="77777777" w:rsidR="004D3A22" w:rsidRDefault="004D3A22">
      <w:pPr>
        <w:rPr>
          <w:lang w:eastAsia="en-US"/>
        </w:rPr>
      </w:pPr>
    </w:p>
    <w:p w14:paraId="1E74E3A4" w14:textId="77777777" w:rsidR="004D3A22" w:rsidRDefault="004D3A22">
      <w:pPr>
        <w:rPr>
          <w:lang w:eastAsia="en-US"/>
        </w:rPr>
      </w:pPr>
    </w:p>
    <w:p w14:paraId="054DD61C" w14:textId="77777777" w:rsidR="004D3A22" w:rsidRDefault="004D3A22">
      <w:pPr>
        <w:rPr>
          <w:lang w:eastAsia="en-US"/>
        </w:rPr>
      </w:pPr>
    </w:p>
    <w:p w14:paraId="161BA73F" w14:textId="77777777" w:rsidR="004D3A22" w:rsidRDefault="00CE015C">
      <w:pPr>
        <w:rPr>
          <w:lang w:eastAsia="en-US"/>
        </w:rPr>
      </w:pPr>
      <w:r>
        <w:rPr>
          <w:lang w:eastAsia="en-US"/>
        </w:rPr>
        <w:t>Otro ejemplo Av. De Entrevias:</w:t>
      </w:r>
    </w:p>
    <w:p w14:paraId="3DEBE2C5" w14:textId="77777777" w:rsidR="004D3A22" w:rsidRDefault="004D3A22">
      <w:pPr>
        <w:rPr>
          <w:lang w:eastAsia="en-US"/>
        </w:rPr>
      </w:pPr>
    </w:p>
    <w:p w14:paraId="1D6772F7" w14:textId="77777777" w:rsidR="004D3A22" w:rsidRDefault="00CE015C">
      <w:pPr>
        <w:rPr>
          <w:lang w:eastAsia="en-US"/>
        </w:rPr>
      </w:pPr>
      <w:r>
        <w:rPr>
          <w:noProof/>
        </w:rPr>
        <w:drawing>
          <wp:anchor distT="0" distB="0" distL="0" distR="0" simplePos="0" relativeHeight="92" behindDoc="0" locked="0" layoutInCell="0" allowOverlap="1" wp14:anchorId="47773970" wp14:editId="43E34DC9">
            <wp:simplePos x="0" y="0"/>
            <wp:positionH relativeFrom="column">
              <wp:posOffset>280670</wp:posOffset>
            </wp:positionH>
            <wp:positionV relativeFrom="paragraph">
              <wp:posOffset>22860</wp:posOffset>
            </wp:positionV>
            <wp:extent cx="5538470" cy="3373120"/>
            <wp:effectExtent l="0" t="0" r="0" b="0"/>
            <wp:wrapSquare wrapText="largest"/>
            <wp:docPr id="6" name="Imagen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6"/>
                    <pic:cNvPicPr>
                      <a:picLocks noChangeAspect="1" noChangeArrowheads="1"/>
                    </pic:cNvPicPr>
                  </pic:nvPicPr>
                  <pic:blipFill>
                    <a:blip r:embed="rId13"/>
                    <a:stretch>
                      <a:fillRect/>
                    </a:stretch>
                  </pic:blipFill>
                  <pic:spPr bwMode="auto">
                    <a:xfrm>
                      <a:off x="0" y="0"/>
                      <a:ext cx="5538470" cy="3373120"/>
                    </a:xfrm>
                    <a:prstGeom prst="rect">
                      <a:avLst/>
                    </a:prstGeom>
                  </pic:spPr>
                </pic:pic>
              </a:graphicData>
            </a:graphic>
          </wp:anchor>
        </w:drawing>
      </w:r>
    </w:p>
    <w:p w14:paraId="24B22794" w14:textId="77777777" w:rsidR="004D3A22" w:rsidRDefault="004D3A22">
      <w:pPr>
        <w:rPr>
          <w:lang w:eastAsia="en-US"/>
        </w:rPr>
      </w:pPr>
    </w:p>
    <w:p w14:paraId="61A514EE" w14:textId="77777777" w:rsidR="004D3A22" w:rsidRDefault="004D3A22">
      <w:pPr>
        <w:rPr>
          <w:lang w:eastAsia="en-US"/>
        </w:rPr>
      </w:pPr>
    </w:p>
    <w:p w14:paraId="1520E932" w14:textId="77777777" w:rsidR="004D3A22" w:rsidRDefault="004D3A22">
      <w:pPr>
        <w:rPr>
          <w:lang w:eastAsia="en-US"/>
        </w:rPr>
      </w:pPr>
    </w:p>
    <w:p w14:paraId="2A9EEADF" w14:textId="77777777" w:rsidR="004D3A22" w:rsidRDefault="004D3A22">
      <w:pPr>
        <w:rPr>
          <w:lang w:eastAsia="en-US"/>
        </w:rPr>
      </w:pPr>
    </w:p>
    <w:p w14:paraId="2DA54055" w14:textId="77777777" w:rsidR="004D3A22" w:rsidRDefault="004D3A22">
      <w:pPr>
        <w:rPr>
          <w:lang w:eastAsia="en-US"/>
        </w:rPr>
      </w:pPr>
    </w:p>
    <w:p w14:paraId="37A1D61F" w14:textId="77777777" w:rsidR="004D3A22" w:rsidRDefault="004D3A22">
      <w:pPr>
        <w:rPr>
          <w:lang w:eastAsia="en-US"/>
        </w:rPr>
      </w:pPr>
    </w:p>
    <w:p w14:paraId="56A0238D" w14:textId="77777777" w:rsidR="004D3A22" w:rsidRDefault="004D3A22">
      <w:pPr>
        <w:rPr>
          <w:lang w:eastAsia="en-US"/>
        </w:rPr>
      </w:pPr>
    </w:p>
    <w:p w14:paraId="5880AC37" w14:textId="77777777" w:rsidR="004D3A22" w:rsidRDefault="004D3A22">
      <w:pPr>
        <w:rPr>
          <w:lang w:eastAsia="en-US"/>
        </w:rPr>
      </w:pPr>
    </w:p>
    <w:p w14:paraId="5B5BAB92" w14:textId="77777777" w:rsidR="004D3A22" w:rsidRDefault="004D3A22">
      <w:pPr>
        <w:rPr>
          <w:lang w:eastAsia="en-US"/>
        </w:rPr>
      </w:pPr>
    </w:p>
    <w:p w14:paraId="66D1E7F6" w14:textId="77777777" w:rsidR="004D3A22" w:rsidRDefault="004D3A22">
      <w:pPr>
        <w:rPr>
          <w:lang w:eastAsia="en-US"/>
        </w:rPr>
      </w:pPr>
    </w:p>
    <w:p w14:paraId="1DBCC619" w14:textId="77777777" w:rsidR="004D3A22" w:rsidRDefault="004D3A22">
      <w:pPr>
        <w:rPr>
          <w:lang w:eastAsia="en-US"/>
        </w:rPr>
      </w:pPr>
    </w:p>
    <w:p w14:paraId="6E087EFA" w14:textId="77777777" w:rsidR="004D3A22" w:rsidRDefault="004D3A22">
      <w:pPr>
        <w:rPr>
          <w:lang w:eastAsia="en-US"/>
        </w:rPr>
      </w:pPr>
    </w:p>
    <w:p w14:paraId="56FC2B1D" w14:textId="77777777" w:rsidR="004D3A22" w:rsidRDefault="004D3A22">
      <w:pPr>
        <w:rPr>
          <w:lang w:eastAsia="en-US"/>
        </w:rPr>
      </w:pPr>
    </w:p>
    <w:p w14:paraId="230EDFC3" w14:textId="77777777" w:rsidR="004D3A22" w:rsidRDefault="004D3A22">
      <w:pPr>
        <w:rPr>
          <w:lang w:eastAsia="en-US"/>
        </w:rPr>
      </w:pPr>
    </w:p>
    <w:p w14:paraId="0CAB08B8" w14:textId="77777777" w:rsidR="004D3A22" w:rsidRDefault="004D3A22">
      <w:pPr>
        <w:rPr>
          <w:lang w:eastAsia="en-US"/>
        </w:rPr>
      </w:pPr>
    </w:p>
    <w:p w14:paraId="187A3C42" w14:textId="77777777" w:rsidR="004D3A22" w:rsidRDefault="004D3A22">
      <w:pPr>
        <w:rPr>
          <w:lang w:eastAsia="en-US"/>
        </w:rPr>
      </w:pPr>
    </w:p>
    <w:p w14:paraId="24667969" w14:textId="77777777" w:rsidR="004D3A22" w:rsidRDefault="004D3A22">
      <w:pPr>
        <w:rPr>
          <w:lang w:eastAsia="en-US"/>
        </w:rPr>
      </w:pPr>
    </w:p>
    <w:p w14:paraId="0A4C64EC" w14:textId="77777777" w:rsidR="004D3A22" w:rsidRDefault="004D3A22">
      <w:pPr>
        <w:rPr>
          <w:lang w:eastAsia="en-US"/>
        </w:rPr>
      </w:pPr>
    </w:p>
    <w:p w14:paraId="2FC878EB" w14:textId="77777777" w:rsidR="004D3A22" w:rsidRDefault="004D3A22">
      <w:pPr>
        <w:rPr>
          <w:lang w:eastAsia="en-US"/>
        </w:rPr>
      </w:pPr>
    </w:p>
    <w:p w14:paraId="38D39847" w14:textId="77777777" w:rsidR="004D3A22" w:rsidRDefault="004D3A22">
      <w:pPr>
        <w:rPr>
          <w:lang w:eastAsia="en-US"/>
        </w:rPr>
      </w:pPr>
    </w:p>
    <w:p w14:paraId="2885AB85" w14:textId="77777777" w:rsidR="004D3A22" w:rsidRDefault="00CE015C">
      <w:pPr>
        <w:pStyle w:val="TituloAnexes"/>
        <w:spacing w:after="0"/>
        <w:ind w:left="567" w:hanging="567"/>
      </w:pPr>
      <w:bookmarkStart w:id="13" w:name="__RefHeading___Toc742_1552547748"/>
      <w:bookmarkStart w:id="14" w:name="_Toc179799022"/>
      <w:bookmarkStart w:id="15" w:name="_Toc101341074"/>
      <w:bookmarkStart w:id="16" w:name="_Toc1706005087"/>
      <w:bookmarkEnd w:id="13"/>
      <w:r>
        <w:lastRenderedPageBreak/>
        <w:t>Modelo digital ortofoto</w:t>
      </w:r>
      <w:bookmarkEnd w:id="14"/>
      <w:bookmarkEnd w:id="15"/>
      <w:bookmarkEnd w:id="16"/>
    </w:p>
    <w:p w14:paraId="2B11CAFC" w14:textId="77777777" w:rsidR="004D3A22" w:rsidRDefault="004D3A22">
      <w:pPr>
        <w:rPr>
          <w:lang w:eastAsia="en-US"/>
        </w:rPr>
      </w:pPr>
    </w:p>
    <w:p w14:paraId="64A4EBD4" w14:textId="77777777" w:rsidR="004D3A22" w:rsidRDefault="00CE015C">
      <w:pPr>
        <w:pStyle w:val="Titulo2PIC"/>
        <w:jc w:val="both"/>
        <w:rPr>
          <w:rFonts w:asciiTheme="minorHAnsi" w:hAnsiTheme="minorHAnsi" w:cstheme="minorBidi"/>
          <w:b w:val="0"/>
          <w:bCs w:val="0"/>
          <w:color w:val="auto"/>
          <w:sz w:val="22"/>
          <w:szCs w:val="22"/>
          <w:lang w:eastAsia="en-US"/>
        </w:rPr>
      </w:pPr>
      <w:r>
        <w:rPr>
          <w:rFonts w:asciiTheme="minorHAnsi" w:hAnsiTheme="minorHAnsi" w:cstheme="minorBidi"/>
          <w:b w:val="0"/>
          <w:bCs w:val="0"/>
          <w:color w:val="auto"/>
          <w:sz w:val="22"/>
          <w:szCs w:val="22"/>
          <w:lang w:eastAsia="en-US"/>
        </w:rPr>
        <w:t>Para realizar la ortoproyección se ha utilizado un MDO resultante de la desactualización del MDT de 2m.</w:t>
      </w:r>
    </w:p>
    <w:p w14:paraId="25F80C65" w14:textId="77777777" w:rsidR="004D3A22" w:rsidRDefault="004D3A22">
      <w:pPr>
        <w:pStyle w:val="Titulo2PIC"/>
        <w:jc w:val="both"/>
        <w:rPr>
          <w:rFonts w:asciiTheme="minorHAnsi" w:hAnsiTheme="minorHAnsi" w:cstheme="minorBidi"/>
          <w:b w:val="0"/>
          <w:bCs w:val="0"/>
          <w:color w:val="auto"/>
          <w:sz w:val="22"/>
          <w:szCs w:val="22"/>
          <w:lang w:eastAsia="en-US"/>
        </w:rPr>
      </w:pPr>
    </w:p>
    <w:p w14:paraId="38003324" w14:textId="77777777" w:rsidR="004D3A22" w:rsidRDefault="004D3A22">
      <w:pPr>
        <w:pStyle w:val="Titulo2PIC"/>
        <w:jc w:val="both"/>
        <w:rPr>
          <w:rFonts w:asciiTheme="minorHAnsi" w:hAnsiTheme="minorHAnsi" w:cstheme="minorBidi"/>
          <w:b w:val="0"/>
          <w:bCs w:val="0"/>
          <w:color w:val="auto"/>
          <w:sz w:val="22"/>
          <w:szCs w:val="22"/>
          <w:lang w:eastAsia="en-US"/>
        </w:rPr>
      </w:pPr>
    </w:p>
    <w:p w14:paraId="7AB6CB9C" w14:textId="77777777" w:rsidR="004D3A22" w:rsidRDefault="004D3A22">
      <w:pPr>
        <w:rPr>
          <w:rFonts w:ascii="Calibri" w:hAnsi="Calibri" w:cs="Calibri"/>
          <w:color w:val="00000A"/>
          <w:sz w:val="16"/>
          <w:szCs w:val="16"/>
          <w:lang w:eastAsia="en-US"/>
        </w:rPr>
      </w:pPr>
    </w:p>
    <w:p w14:paraId="51AE1037" w14:textId="77777777" w:rsidR="004D3A22" w:rsidRDefault="00CE015C">
      <w:pPr>
        <w:jc w:val="center"/>
        <w:rPr>
          <w:rFonts w:ascii="Calibri" w:hAnsi="Calibri" w:cs="Calibri"/>
          <w:color w:val="00000A"/>
          <w:sz w:val="16"/>
          <w:szCs w:val="16"/>
          <w:lang w:eastAsia="en-US"/>
        </w:rPr>
      </w:pPr>
      <w:r>
        <w:rPr>
          <w:rFonts w:cs="Calibri"/>
          <w:noProof/>
          <w:color w:val="00000A"/>
          <w:sz w:val="16"/>
          <w:szCs w:val="16"/>
          <w:lang w:eastAsia="en-US"/>
        </w:rPr>
        <w:drawing>
          <wp:anchor distT="0" distB="0" distL="0" distR="0" simplePos="0" relativeHeight="93" behindDoc="0" locked="0" layoutInCell="0" allowOverlap="1" wp14:anchorId="022BF888" wp14:editId="6BEA2B15">
            <wp:simplePos x="0" y="0"/>
            <wp:positionH relativeFrom="column">
              <wp:align>center</wp:align>
            </wp:positionH>
            <wp:positionV relativeFrom="paragraph">
              <wp:posOffset>635</wp:posOffset>
            </wp:positionV>
            <wp:extent cx="6120130" cy="3325495"/>
            <wp:effectExtent l="0" t="0" r="0" b="0"/>
            <wp:wrapSquare wrapText="largest"/>
            <wp:docPr id="7" name="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1"/>
                    <pic:cNvPicPr>
                      <a:picLocks noChangeAspect="1" noChangeArrowheads="1"/>
                    </pic:cNvPicPr>
                  </pic:nvPicPr>
                  <pic:blipFill>
                    <a:blip r:embed="rId14"/>
                    <a:stretch>
                      <a:fillRect/>
                    </a:stretch>
                  </pic:blipFill>
                  <pic:spPr bwMode="auto">
                    <a:xfrm>
                      <a:off x="0" y="0"/>
                      <a:ext cx="6120130" cy="3325495"/>
                    </a:xfrm>
                    <a:prstGeom prst="rect">
                      <a:avLst/>
                    </a:prstGeom>
                  </pic:spPr>
                </pic:pic>
              </a:graphicData>
            </a:graphic>
          </wp:anchor>
        </w:drawing>
      </w:r>
    </w:p>
    <w:p w14:paraId="1DB0E13A" w14:textId="77777777" w:rsidR="004D3A22" w:rsidRDefault="00CE015C">
      <w:pPr>
        <w:jc w:val="center"/>
        <w:rPr>
          <w:rFonts w:ascii="Calibri" w:hAnsi="Calibri" w:cs="Calibri"/>
          <w:color w:val="00000A"/>
          <w:sz w:val="16"/>
          <w:szCs w:val="16"/>
          <w:lang w:eastAsia="en-US"/>
        </w:rPr>
      </w:pPr>
      <w:r>
        <w:rPr>
          <w:rFonts w:cs="Calibri"/>
          <w:color w:val="00000A"/>
          <w:sz w:val="16"/>
          <w:szCs w:val="16"/>
          <w:lang w:eastAsia="en-US"/>
        </w:rPr>
        <w:t>MDO Editado</w:t>
      </w:r>
    </w:p>
    <w:p w14:paraId="25BD4058" w14:textId="77777777" w:rsidR="004D3A22" w:rsidRDefault="004D3A22">
      <w:pPr>
        <w:pStyle w:val="Titulo2PIC"/>
        <w:jc w:val="both"/>
        <w:rPr>
          <w:rFonts w:asciiTheme="minorHAnsi" w:hAnsiTheme="minorHAnsi" w:cstheme="minorHAnsi"/>
          <w:b w:val="0"/>
          <w:color w:val="auto"/>
          <w:sz w:val="22"/>
          <w:szCs w:val="22"/>
          <w:highlight w:val="yellow"/>
          <w:lang w:eastAsia="en-US"/>
        </w:rPr>
      </w:pPr>
    </w:p>
    <w:p w14:paraId="685A3460" w14:textId="77777777" w:rsidR="004D3A22" w:rsidRDefault="004D3A22"/>
    <w:p w14:paraId="679840DB" w14:textId="77777777" w:rsidR="004D3A22" w:rsidRDefault="004D3A22"/>
    <w:p w14:paraId="56FD06AC" w14:textId="77777777" w:rsidR="004D3A22" w:rsidRDefault="004D3A22"/>
    <w:p w14:paraId="43F5CAA7" w14:textId="77777777" w:rsidR="004D3A22" w:rsidRDefault="004D3A22"/>
    <w:p w14:paraId="476C3E29" w14:textId="77777777" w:rsidR="004D3A22" w:rsidRDefault="004D3A22"/>
    <w:p w14:paraId="1E998E67" w14:textId="77777777" w:rsidR="004D3A22" w:rsidRDefault="004D3A22"/>
    <w:p w14:paraId="03F8C14A" w14:textId="77777777" w:rsidR="004D3A22" w:rsidRDefault="004D3A22"/>
    <w:p w14:paraId="791BEC60" w14:textId="77777777" w:rsidR="004D3A22" w:rsidRDefault="004D3A22"/>
    <w:p w14:paraId="3F481D6E" w14:textId="77777777" w:rsidR="004D3A22" w:rsidRDefault="004D3A22"/>
    <w:p w14:paraId="4C9DD6DB" w14:textId="77777777" w:rsidR="004D3A22" w:rsidRDefault="004D3A22"/>
    <w:p w14:paraId="5E487DDA" w14:textId="77777777" w:rsidR="004D3A22" w:rsidRDefault="004D3A22"/>
    <w:p w14:paraId="1E10FC6C" w14:textId="77777777" w:rsidR="004D3A22" w:rsidRDefault="004D3A22"/>
    <w:p w14:paraId="0CB0881D" w14:textId="77777777" w:rsidR="004D3A22" w:rsidRDefault="004D3A22"/>
    <w:p w14:paraId="6B6281F2" w14:textId="77777777" w:rsidR="004D3A22" w:rsidRDefault="004D3A22"/>
    <w:p w14:paraId="3D2010B5" w14:textId="77777777" w:rsidR="004D3A22" w:rsidRDefault="004D3A22"/>
    <w:p w14:paraId="122DC9E5" w14:textId="77777777" w:rsidR="004D3A22" w:rsidRDefault="004D3A22"/>
    <w:p w14:paraId="01A71D61" w14:textId="77777777" w:rsidR="004D3A22" w:rsidRDefault="004D3A22"/>
    <w:p w14:paraId="031EB4C9" w14:textId="77777777" w:rsidR="004D3A22" w:rsidRDefault="004D3A22"/>
    <w:p w14:paraId="4C0A2C61" w14:textId="77777777" w:rsidR="004D3A22" w:rsidRDefault="004D3A22"/>
    <w:p w14:paraId="3D5574C4" w14:textId="77777777" w:rsidR="004D3A22" w:rsidRDefault="004D3A22"/>
    <w:p w14:paraId="126D6789" w14:textId="77777777" w:rsidR="004D3A22" w:rsidRDefault="004D3A22"/>
    <w:p w14:paraId="0A29AE91" w14:textId="77777777" w:rsidR="004D3A22" w:rsidRDefault="004D3A22"/>
    <w:p w14:paraId="7C1AA233" w14:textId="77777777" w:rsidR="004D3A22" w:rsidRDefault="00CE015C">
      <w:r>
        <w:t xml:space="preserve">En la carpeta </w:t>
      </w:r>
      <w:r>
        <w:rPr>
          <w:b/>
          <w:bCs/>
        </w:rPr>
        <w:t>04.02_1973_10cm_EL_graf_hu30</w:t>
      </w:r>
      <w:r>
        <w:t xml:space="preserve"> se entrega el archivo: </w:t>
      </w:r>
      <w:r>
        <w:rPr>
          <w:b/>
          <w:bCs/>
        </w:rPr>
        <w:t xml:space="preserve">EL_graf_1973_hu30.shp. </w:t>
      </w:r>
      <w:r>
        <w:t xml:space="preserve">En este SHP están </w:t>
      </w:r>
      <w:r>
        <w:t>los ámbitos de exclusión de control de calidad por deformaciones debidas al MDT.  En la siguiente página incluimos un mapa con su distribución:</w:t>
      </w:r>
    </w:p>
    <w:p w14:paraId="24CD8134" w14:textId="77777777" w:rsidR="004D3A22" w:rsidRDefault="004D3A22"/>
    <w:p w14:paraId="7AE27956" w14:textId="77777777" w:rsidR="004D3A22" w:rsidRDefault="004D3A22"/>
    <w:p w14:paraId="5D55C317" w14:textId="77777777" w:rsidR="004D3A22" w:rsidRDefault="004D3A22"/>
    <w:p w14:paraId="3E2A2418" w14:textId="77777777" w:rsidR="004D3A22" w:rsidRDefault="00CE015C">
      <w:r>
        <w:rPr>
          <w:noProof/>
        </w:rPr>
        <w:drawing>
          <wp:anchor distT="0" distB="0" distL="0" distR="0" simplePos="0" relativeHeight="94" behindDoc="0" locked="0" layoutInCell="0" allowOverlap="1" wp14:anchorId="1183AEE2" wp14:editId="03D8CE06">
            <wp:simplePos x="0" y="0"/>
            <wp:positionH relativeFrom="column">
              <wp:align>center</wp:align>
            </wp:positionH>
            <wp:positionV relativeFrom="paragraph">
              <wp:posOffset>635</wp:posOffset>
            </wp:positionV>
            <wp:extent cx="6120130" cy="4307205"/>
            <wp:effectExtent l="0" t="0" r="0" b="0"/>
            <wp:wrapSquare wrapText="largest"/>
            <wp:docPr id="8" name="Imagen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7"/>
                    <pic:cNvPicPr>
                      <a:picLocks noChangeAspect="1" noChangeArrowheads="1"/>
                    </pic:cNvPicPr>
                  </pic:nvPicPr>
                  <pic:blipFill>
                    <a:blip r:embed="rId15"/>
                    <a:stretch>
                      <a:fillRect/>
                    </a:stretch>
                  </pic:blipFill>
                  <pic:spPr bwMode="auto">
                    <a:xfrm>
                      <a:off x="0" y="0"/>
                      <a:ext cx="6120130" cy="4307205"/>
                    </a:xfrm>
                    <a:prstGeom prst="rect">
                      <a:avLst/>
                    </a:prstGeom>
                  </pic:spPr>
                </pic:pic>
              </a:graphicData>
            </a:graphic>
          </wp:anchor>
        </w:drawing>
      </w:r>
    </w:p>
    <w:p w14:paraId="71B78548" w14:textId="77777777" w:rsidR="004D3A22" w:rsidRDefault="00CE015C">
      <w:r>
        <w:br w:type="page"/>
      </w:r>
    </w:p>
    <w:p w14:paraId="28810FD2" w14:textId="77777777" w:rsidR="004D3A22" w:rsidRDefault="00CE015C">
      <w:pPr>
        <w:pStyle w:val="TituloAnexes"/>
        <w:spacing w:after="0"/>
        <w:ind w:left="567" w:hanging="567"/>
      </w:pPr>
      <w:bookmarkStart w:id="17" w:name="__RefHeading___Toc744_1552547748"/>
      <w:bookmarkStart w:id="18" w:name="_Toc179799023"/>
      <w:bookmarkStart w:id="19" w:name="_Toc101341075"/>
      <w:bookmarkStart w:id="20" w:name="_Toc1550281071"/>
      <w:bookmarkEnd w:id="17"/>
      <w:r>
        <w:lastRenderedPageBreak/>
        <w:t>Equilibrado radiométrico</w:t>
      </w:r>
      <w:bookmarkEnd w:id="18"/>
      <w:bookmarkEnd w:id="19"/>
      <w:bookmarkEnd w:id="20"/>
    </w:p>
    <w:p w14:paraId="7A48BE15" w14:textId="77777777" w:rsidR="004D3A22" w:rsidRDefault="004D3A22">
      <w:pPr>
        <w:rPr>
          <w:lang w:eastAsia="en-US"/>
        </w:rPr>
      </w:pPr>
    </w:p>
    <w:p w14:paraId="53B120D1" w14:textId="77777777" w:rsidR="004D3A22" w:rsidRDefault="00CE015C">
      <w:pPr>
        <w:rPr>
          <w:lang w:eastAsia="en-US"/>
        </w:rPr>
      </w:pPr>
      <w:r>
        <w:rPr>
          <w:lang w:eastAsia="en-US"/>
        </w:rPr>
        <w:t>Los fotogramas del vuelo de 1973</w:t>
      </w:r>
      <w:r>
        <w:rPr>
          <w:lang w:eastAsia="en-US"/>
        </w:rPr>
        <w:t xml:space="preserve"> no presentan grandes diferencias de iluminación importantes con zonas claras y oscuras en un mismo fotograma ni entre los diferentes fotogramas que forman parte del proyecto.</w:t>
      </w:r>
    </w:p>
    <w:p w14:paraId="4D44CF10" w14:textId="77777777" w:rsidR="004D3A22" w:rsidRDefault="004D3A22">
      <w:pPr>
        <w:rPr>
          <w:lang w:eastAsia="en-US"/>
        </w:rPr>
      </w:pPr>
    </w:p>
    <w:p w14:paraId="63C86A2F" w14:textId="77777777" w:rsidR="004D3A22" w:rsidRDefault="00CE015C">
      <w:pPr>
        <w:rPr>
          <w:rFonts w:ascii="Calibri" w:hAnsi="Calibri" w:cs="Calibri"/>
          <w:color w:val="00000A"/>
          <w:lang w:eastAsia="en-US"/>
        </w:rPr>
      </w:pPr>
      <w:r>
        <w:rPr>
          <w:rFonts w:cs="Calibri"/>
          <w:color w:val="00000A"/>
          <w:lang w:eastAsia="en-US"/>
        </w:rPr>
        <w:t>Por este motivo, no ha sido necesario realizar un equilibrado radiométrico para cada uno de los fotogramas siendo este necesario solo una vez generada la ortofoto.</w:t>
      </w:r>
    </w:p>
    <w:p w14:paraId="1A9E70F5" w14:textId="77777777" w:rsidR="004D3A22" w:rsidRDefault="004D3A22">
      <w:pPr>
        <w:rPr>
          <w:rFonts w:ascii="Calibri" w:hAnsi="Calibri" w:cs="Calibri"/>
          <w:color w:val="00000A"/>
          <w:lang w:eastAsia="en-US"/>
        </w:rPr>
      </w:pPr>
    </w:p>
    <w:p w14:paraId="4B601F5A" w14:textId="77777777" w:rsidR="004D3A22" w:rsidRDefault="00CE015C">
      <w:pPr>
        <w:rPr>
          <w:rFonts w:ascii="Calibri" w:hAnsi="Calibri" w:cs="Calibri"/>
          <w:color w:val="00000A"/>
          <w:lang w:eastAsia="en-US"/>
        </w:rPr>
      </w:pPr>
      <w:r>
        <w:rPr>
          <w:rFonts w:cs="Calibri"/>
          <w:color w:val="00000A"/>
          <w:lang w:eastAsia="en-US"/>
        </w:rPr>
        <w:t>El resultado final es el siguiente:</w:t>
      </w:r>
    </w:p>
    <w:p w14:paraId="419F89F3" w14:textId="77777777" w:rsidR="004D3A22" w:rsidRDefault="004D3A22">
      <w:pPr>
        <w:rPr>
          <w:rFonts w:ascii="Calibri" w:hAnsi="Calibri" w:cs="Calibri"/>
          <w:color w:val="00000A"/>
          <w:lang w:eastAsia="en-US"/>
        </w:rPr>
      </w:pPr>
    </w:p>
    <w:p w14:paraId="207C0958" w14:textId="77777777" w:rsidR="004D3A22" w:rsidRDefault="004D3A22">
      <w:pPr>
        <w:rPr>
          <w:rFonts w:ascii="Calibri" w:hAnsi="Calibri" w:cs="Calibri"/>
          <w:color w:val="00000A"/>
          <w:lang w:eastAsia="en-US"/>
        </w:rPr>
      </w:pPr>
    </w:p>
    <w:p w14:paraId="517F352E" w14:textId="77777777" w:rsidR="004D3A22" w:rsidRDefault="004D3A22"/>
    <w:p w14:paraId="1828191A" w14:textId="77777777" w:rsidR="004D3A22" w:rsidRDefault="004D3A22">
      <w:pPr>
        <w:rPr>
          <w:rFonts w:ascii="Calibri" w:hAnsi="Calibri" w:cs="Calibri"/>
          <w:color w:val="00000A"/>
          <w:lang w:eastAsia="en-US"/>
        </w:rPr>
      </w:pPr>
    </w:p>
    <w:p w14:paraId="5557C9CB" w14:textId="77777777" w:rsidR="004D3A22" w:rsidRDefault="004D3A22">
      <w:pPr>
        <w:rPr>
          <w:rFonts w:ascii="Calibri" w:hAnsi="Calibri" w:cs="Calibri"/>
          <w:color w:val="00000A"/>
          <w:lang w:eastAsia="en-US"/>
        </w:rPr>
      </w:pPr>
    </w:p>
    <w:p w14:paraId="23E5584D" w14:textId="77777777" w:rsidR="004D3A22" w:rsidRDefault="00CE015C">
      <w:pPr>
        <w:rPr>
          <w:rFonts w:ascii="Calibri" w:hAnsi="Calibri" w:cs="Calibri"/>
          <w:color w:val="00000A"/>
          <w:lang w:eastAsia="en-US"/>
        </w:rPr>
      </w:pPr>
      <w:r>
        <w:rPr>
          <w:rFonts w:cs="Calibri"/>
          <w:noProof/>
          <w:color w:val="00000A"/>
          <w:lang w:eastAsia="en-US"/>
        </w:rPr>
        <w:drawing>
          <wp:anchor distT="0" distB="0" distL="0" distR="0" simplePos="0" relativeHeight="95" behindDoc="0" locked="0" layoutInCell="0" allowOverlap="1" wp14:anchorId="2F647F51" wp14:editId="3D7516AD">
            <wp:simplePos x="0" y="0"/>
            <wp:positionH relativeFrom="column">
              <wp:align>center</wp:align>
            </wp:positionH>
            <wp:positionV relativeFrom="paragraph">
              <wp:posOffset>635</wp:posOffset>
            </wp:positionV>
            <wp:extent cx="6120130" cy="3531235"/>
            <wp:effectExtent l="0" t="0" r="0" b="0"/>
            <wp:wrapSquare wrapText="largest"/>
            <wp:docPr id="9" name="Image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9"/>
                    <pic:cNvPicPr>
                      <a:picLocks noChangeAspect="1" noChangeArrowheads="1"/>
                    </pic:cNvPicPr>
                  </pic:nvPicPr>
                  <pic:blipFill>
                    <a:blip r:embed="rId16"/>
                    <a:stretch>
                      <a:fillRect/>
                    </a:stretch>
                  </pic:blipFill>
                  <pic:spPr bwMode="auto">
                    <a:xfrm>
                      <a:off x="0" y="0"/>
                      <a:ext cx="6120130" cy="3531235"/>
                    </a:xfrm>
                    <a:prstGeom prst="rect">
                      <a:avLst/>
                    </a:prstGeom>
                  </pic:spPr>
                </pic:pic>
              </a:graphicData>
            </a:graphic>
          </wp:anchor>
        </w:drawing>
      </w:r>
    </w:p>
    <w:p w14:paraId="30793680" w14:textId="77777777" w:rsidR="004D3A22" w:rsidRDefault="00CE015C">
      <w:pPr>
        <w:spacing w:after="120"/>
        <w:jc w:val="left"/>
        <w:rPr>
          <w:rFonts w:ascii="Calibri" w:hAnsi="Calibri" w:cs="Calibri"/>
          <w:color w:val="00000A"/>
          <w:lang w:eastAsia="en-US"/>
        </w:rPr>
      </w:pPr>
      <w:r>
        <w:br w:type="page"/>
      </w:r>
    </w:p>
    <w:p w14:paraId="352C8CA4" w14:textId="77777777" w:rsidR="004D3A22" w:rsidRDefault="00CE015C">
      <w:pPr>
        <w:pStyle w:val="TituloAnexes"/>
        <w:spacing w:after="0"/>
        <w:ind w:left="567" w:hanging="567"/>
        <w:rPr>
          <w:b w:val="0"/>
          <w:bCs w:val="0"/>
        </w:rPr>
      </w:pPr>
      <w:bookmarkStart w:id="21" w:name="__RefHeading___Toc746_1552547748"/>
      <w:bookmarkStart w:id="22" w:name="_Toc179799024"/>
      <w:bookmarkStart w:id="23" w:name="_Toc101341076"/>
      <w:bookmarkStart w:id="24" w:name="_Toc17098148"/>
      <w:bookmarkEnd w:id="21"/>
      <w:r>
        <w:lastRenderedPageBreak/>
        <w:t xml:space="preserve">Ámbitos incluidos de Control de calidad mediante norma </w:t>
      </w:r>
      <w:r>
        <w:rPr>
          <w:b w:val="0"/>
          <w:bCs w:val="0"/>
        </w:rPr>
        <w:t>UNE-ISO-2559</w:t>
      </w:r>
      <w:bookmarkEnd w:id="22"/>
      <w:bookmarkEnd w:id="23"/>
      <w:bookmarkEnd w:id="24"/>
    </w:p>
    <w:p w14:paraId="091C35A4" w14:textId="77777777" w:rsidR="004D3A22" w:rsidRDefault="004D3A22">
      <w:pPr>
        <w:pStyle w:val="atexto"/>
        <w:spacing w:line="240" w:lineRule="auto"/>
      </w:pPr>
    </w:p>
    <w:p w14:paraId="1A4281B0" w14:textId="77777777" w:rsidR="004D3A22" w:rsidRDefault="004D3A22"/>
    <w:p w14:paraId="0475FDC1" w14:textId="77777777" w:rsidR="004D3A22" w:rsidRDefault="00CE015C">
      <w:pPr>
        <w:pStyle w:val="Ttulo2"/>
        <w:numPr>
          <w:ilvl w:val="1"/>
          <w:numId w:val="6"/>
        </w:numPr>
        <w:ind w:left="567" w:hanging="567"/>
        <w:jc w:val="both"/>
      </w:pPr>
      <w:bookmarkStart w:id="25" w:name="__RefHeading___Toc748_1552547748"/>
      <w:bookmarkStart w:id="26" w:name="_Toc179799025"/>
      <w:bookmarkStart w:id="27" w:name="_Toc101341077"/>
      <w:bookmarkStart w:id="28" w:name="_Toc1262533500"/>
      <w:bookmarkEnd w:id="25"/>
      <w:r>
        <w:t>Zonas incluidas en el control de calidad.</w:t>
      </w:r>
      <w:bookmarkEnd w:id="26"/>
      <w:bookmarkEnd w:id="27"/>
      <w:bookmarkEnd w:id="28"/>
    </w:p>
    <w:p w14:paraId="3D948D29" w14:textId="77777777" w:rsidR="004D3A22" w:rsidRDefault="004D3A22"/>
    <w:p w14:paraId="06F832A4" w14:textId="77777777" w:rsidR="004D3A22" w:rsidRDefault="00CE015C">
      <w:r>
        <w:t xml:space="preserve">En la </w:t>
      </w:r>
      <w:r>
        <w:t>entrega existe el archivo “</w:t>
      </w:r>
      <w:r>
        <w:rPr>
          <w:i/>
          <w:iCs/>
        </w:rPr>
        <w:t>1973_10cm_CC_AMBITO_DEFINITIVO.shp</w:t>
      </w:r>
      <w:r>
        <w:t>” indicando estas zonas. Zona con ámbito de inclusión.</w:t>
      </w:r>
    </w:p>
    <w:p w14:paraId="7ABB81C2" w14:textId="77777777" w:rsidR="004D3A22" w:rsidRDefault="004D3A22"/>
    <w:p w14:paraId="066DFAEC" w14:textId="77777777" w:rsidR="004D3A22" w:rsidRDefault="004D3A22"/>
    <w:p w14:paraId="443FE48F" w14:textId="77777777" w:rsidR="004D3A22" w:rsidRDefault="004D3A22"/>
    <w:p w14:paraId="62301DF6" w14:textId="77777777" w:rsidR="004D3A22" w:rsidRDefault="00CE015C">
      <w:r>
        <w:rPr>
          <w:noProof/>
        </w:rPr>
        <w:drawing>
          <wp:anchor distT="0" distB="0" distL="0" distR="0" simplePos="0" relativeHeight="96" behindDoc="0" locked="0" layoutInCell="0" allowOverlap="1" wp14:anchorId="4FF3B2EE" wp14:editId="53242442">
            <wp:simplePos x="0" y="0"/>
            <wp:positionH relativeFrom="column">
              <wp:align>center</wp:align>
            </wp:positionH>
            <wp:positionV relativeFrom="paragraph">
              <wp:posOffset>635</wp:posOffset>
            </wp:positionV>
            <wp:extent cx="6120130" cy="4617720"/>
            <wp:effectExtent l="0" t="0" r="0" b="0"/>
            <wp:wrapSquare wrapText="largest"/>
            <wp:docPr id="10" name="Image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11"/>
                    <pic:cNvPicPr>
                      <a:picLocks noChangeAspect="1" noChangeArrowheads="1"/>
                    </pic:cNvPicPr>
                  </pic:nvPicPr>
                  <pic:blipFill>
                    <a:blip r:embed="rId17"/>
                    <a:stretch>
                      <a:fillRect/>
                    </a:stretch>
                  </pic:blipFill>
                  <pic:spPr bwMode="auto">
                    <a:xfrm>
                      <a:off x="0" y="0"/>
                      <a:ext cx="6120130" cy="4617720"/>
                    </a:xfrm>
                    <a:prstGeom prst="rect">
                      <a:avLst/>
                    </a:prstGeom>
                  </pic:spPr>
                </pic:pic>
              </a:graphicData>
            </a:graphic>
          </wp:anchor>
        </w:drawing>
      </w:r>
    </w:p>
    <w:p w14:paraId="6AFA424D" w14:textId="77777777" w:rsidR="004D3A22" w:rsidRDefault="004D3A22"/>
    <w:p w14:paraId="1DCE7F4F" w14:textId="77777777" w:rsidR="004D3A22" w:rsidRDefault="004D3A22"/>
    <w:p w14:paraId="15F6AC94" w14:textId="77777777" w:rsidR="004D3A22" w:rsidRDefault="004D3A22"/>
    <w:p w14:paraId="33476A0E" w14:textId="77777777" w:rsidR="004D3A22" w:rsidRDefault="004D3A22"/>
    <w:p w14:paraId="55BC6F14" w14:textId="77777777" w:rsidR="004D3A22" w:rsidRDefault="004D3A22"/>
    <w:p w14:paraId="38FE43DC" w14:textId="77777777" w:rsidR="004D3A22" w:rsidRDefault="004D3A22"/>
    <w:p w14:paraId="0D7E107D" w14:textId="77777777" w:rsidR="004D3A22" w:rsidRDefault="004D3A22"/>
    <w:p w14:paraId="384B3C6A" w14:textId="77777777" w:rsidR="004D3A22" w:rsidRDefault="00CE015C">
      <w:pPr>
        <w:pStyle w:val="Ttulo2"/>
        <w:numPr>
          <w:ilvl w:val="1"/>
          <w:numId w:val="6"/>
        </w:numPr>
        <w:ind w:left="567" w:hanging="567"/>
        <w:jc w:val="both"/>
      </w:pPr>
      <w:bookmarkStart w:id="29" w:name="__RefHeading___Toc750_1552547748"/>
      <w:bookmarkStart w:id="30" w:name="_Toc179799026"/>
      <w:bookmarkStart w:id="31" w:name="_Toc101341077_Copy_1"/>
      <w:bookmarkStart w:id="32" w:name="_Toc1262533500_Copy_1"/>
      <w:bookmarkEnd w:id="29"/>
      <w:r>
        <w:lastRenderedPageBreak/>
        <w:t>Zonas excluidas del control de calidad.</w:t>
      </w:r>
      <w:bookmarkEnd w:id="30"/>
      <w:bookmarkEnd w:id="31"/>
      <w:bookmarkEnd w:id="32"/>
    </w:p>
    <w:p w14:paraId="39598068" w14:textId="77777777" w:rsidR="004D3A22" w:rsidRDefault="004D3A22"/>
    <w:p w14:paraId="399FDDB7" w14:textId="77777777" w:rsidR="004D3A22" w:rsidRDefault="00CE015C">
      <w:r>
        <w:t xml:space="preserve">En la entrega existe el archivo “EL_graf_1973_hu30.shp:” indicando las zonas con deformaciones debidas al MDO </w:t>
      </w:r>
    </w:p>
    <w:p w14:paraId="45097758" w14:textId="77777777" w:rsidR="004D3A22" w:rsidRDefault="004D3A22"/>
    <w:p w14:paraId="173437D9" w14:textId="77777777" w:rsidR="004D3A22" w:rsidRDefault="004D3A22"/>
    <w:p w14:paraId="494F413F" w14:textId="77777777" w:rsidR="004D3A22" w:rsidRDefault="00CE015C">
      <w:r>
        <w:rPr>
          <w:noProof/>
        </w:rPr>
        <w:drawing>
          <wp:anchor distT="0" distB="0" distL="0" distR="0" simplePos="0" relativeHeight="97" behindDoc="0" locked="0" layoutInCell="0" allowOverlap="1" wp14:anchorId="2C8FE2FA" wp14:editId="270352FC">
            <wp:simplePos x="0" y="0"/>
            <wp:positionH relativeFrom="column">
              <wp:align>center</wp:align>
            </wp:positionH>
            <wp:positionV relativeFrom="paragraph">
              <wp:posOffset>635</wp:posOffset>
            </wp:positionV>
            <wp:extent cx="6120130" cy="4307205"/>
            <wp:effectExtent l="0" t="0" r="0" b="0"/>
            <wp:wrapSquare wrapText="largest"/>
            <wp:docPr id="11" name="Imagen7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7 Copy 1"/>
                    <pic:cNvPicPr>
                      <a:picLocks noChangeAspect="1" noChangeArrowheads="1"/>
                    </pic:cNvPicPr>
                  </pic:nvPicPr>
                  <pic:blipFill>
                    <a:blip r:embed="rId15"/>
                    <a:stretch>
                      <a:fillRect/>
                    </a:stretch>
                  </pic:blipFill>
                  <pic:spPr bwMode="auto">
                    <a:xfrm>
                      <a:off x="0" y="0"/>
                      <a:ext cx="6120130" cy="4307205"/>
                    </a:xfrm>
                    <a:prstGeom prst="rect">
                      <a:avLst/>
                    </a:prstGeom>
                  </pic:spPr>
                </pic:pic>
              </a:graphicData>
            </a:graphic>
          </wp:anchor>
        </w:drawing>
      </w:r>
    </w:p>
    <w:p w14:paraId="0086D752" w14:textId="77777777" w:rsidR="004D3A22" w:rsidRDefault="004D3A22"/>
    <w:p w14:paraId="4FFF1890" w14:textId="77777777" w:rsidR="004D3A22" w:rsidRDefault="004D3A22"/>
    <w:p w14:paraId="085E39DD" w14:textId="77777777" w:rsidR="004D3A22" w:rsidRDefault="004D3A22"/>
    <w:p w14:paraId="21DE814B" w14:textId="77777777" w:rsidR="004D3A22" w:rsidRDefault="004D3A22"/>
    <w:p w14:paraId="7012E1F3" w14:textId="77777777" w:rsidR="004D3A22" w:rsidRDefault="004D3A22"/>
    <w:p w14:paraId="1F7320F7" w14:textId="77777777" w:rsidR="004D3A22" w:rsidRDefault="004D3A22"/>
    <w:p w14:paraId="1EC4569C" w14:textId="77777777" w:rsidR="004D3A22" w:rsidRDefault="004D3A22"/>
    <w:p w14:paraId="6D3B5EF5" w14:textId="77777777" w:rsidR="004D3A22" w:rsidRDefault="004D3A22"/>
    <w:p w14:paraId="19B6D75D" w14:textId="77777777" w:rsidR="004D3A22" w:rsidRDefault="004D3A22"/>
    <w:p w14:paraId="1670D617" w14:textId="77777777" w:rsidR="004D3A22" w:rsidRDefault="004D3A22"/>
    <w:p w14:paraId="01D1F8E4" w14:textId="77777777" w:rsidR="004D3A22" w:rsidRDefault="004D3A22"/>
    <w:p w14:paraId="6F45EFB5" w14:textId="77777777" w:rsidR="004D3A22" w:rsidRDefault="004D3A22"/>
    <w:p w14:paraId="6909EB63" w14:textId="77777777" w:rsidR="004D3A22" w:rsidRDefault="004D3A22"/>
    <w:p w14:paraId="3C9836D1" w14:textId="77777777" w:rsidR="004D3A22" w:rsidRDefault="004D3A22"/>
    <w:p w14:paraId="367BC173" w14:textId="77777777" w:rsidR="004D3A22" w:rsidRDefault="004D3A22"/>
    <w:p w14:paraId="44B9243B" w14:textId="77777777" w:rsidR="004D3A22" w:rsidRDefault="004D3A22"/>
    <w:p w14:paraId="0DAFC1E7" w14:textId="77777777" w:rsidR="004D3A22" w:rsidRDefault="004D3A22"/>
    <w:p w14:paraId="2AAE85EC" w14:textId="77777777" w:rsidR="004D3A22" w:rsidRDefault="00CE015C">
      <w:pPr>
        <w:pStyle w:val="Ttulo2"/>
        <w:numPr>
          <w:ilvl w:val="1"/>
          <w:numId w:val="6"/>
        </w:numPr>
        <w:ind w:left="567" w:hanging="567"/>
        <w:jc w:val="both"/>
      </w:pPr>
      <w:bookmarkStart w:id="33" w:name="__RefHeading___Toc752_1552547748"/>
      <w:bookmarkStart w:id="34" w:name="_Toc179799027"/>
      <w:bookmarkStart w:id="35" w:name="_Toc101341078"/>
      <w:bookmarkStart w:id="36" w:name="_Toc379667528"/>
      <w:bookmarkEnd w:id="33"/>
      <w:r>
        <w:t>Control de calidad referente a los fotogramas ortoproyectados.</w:t>
      </w:r>
      <w:bookmarkEnd w:id="34"/>
      <w:bookmarkEnd w:id="35"/>
      <w:bookmarkEnd w:id="36"/>
    </w:p>
    <w:p w14:paraId="045481C2" w14:textId="77777777" w:rsidR="004D3A22" w:rsidRDefault="004D3A22">
      <w:pPr>
        <w:rPr>
          <w:highlight w:val="yellow"/>
        </w:rPr>
      </w:pPr>
    </w:p>
    <w:p w14:paraId="3902ACD8" w14:textId="77777777" w:rsidR="004D3A22" w:rsidRDefault="00CE015C">
      <w:r>
        <w:t>Además de las zonas señaladas anteriormente para el mosaico también podemos garantizar una corrección planimétrica con errores inferiores a 1,5 metros en los fotogramas ortoproyectados no excluidos. Eso sí, dentro del ámbito definido que definen las líneas de costura que identifican la parte del fotograma usada en el ortomosaico.</w:t>
      </w:r>
    </w:p>
    <w:p w14:paraId="36ADAB3E" w14:textId="77777777" w:rsidR="004D3A22" w:rsidRDefault="004D3A22"/>
    <w:p w14:paraId="3F8F3C05" w14:textId="77777777" w:rsidR="004D3A22" w:rsidRDefault="00CE015C">
      <w:r>
        <w:t xml:space="preserve">En la entrega existe el archivo “1973_10cm_CC_FOTOGRAMAS.shp” indicando los fotogramas a los cuales garantizamos la precisión planimétrica. Para este vuelo de 1973, en el 98% de los casos, el error planimétrico debe ser inferior a los 1.5 metros. </w:t>
      </w:r>
    </w:p>
    <w:p w14:paraId="74FE6521" w14:textId="77777777" w:rsidR="004D3A22" w:rsidRDefault="004D3A22"/>
    <w:p w14:paraId="5E7A909B" w14:textId="77777777" w:rsidR="004D3A22" w:rsidRDefault="00CE015C">
      <w:r>
        <w:rPr>
          <w:noProof/>
        </w:rPr>
        <w:drawing>
          <wp:anchor distT="0" distB="0" distL="0" distR="0" simplePos="0" relativeHeight="98" behindDoc="0" locked="0" layoutInCell="0" allowOverlap="1" wp14:anchorId="45934FEF" wp14:editId="3F6E5B1E">
            <wp:simplePos x="0" y="0"/>
            <wp:positionH relativeFrom="column">
              <wp:align>center</wp:align>
            </wp:positionH>
            <wp:positionV relativeFrom="paragraph">
              <wp:posOffset>635</wp:posOffset>
            </wp:positionV>
            <wp:extent cx="6120130" cy="4251960"/>
            <wp:effectExtent l="0" t="0" r="0" b="0"/>
            <wp:wrapSquare wrapText="largest"/>
            <wp:docPr id="12" name="Imagen10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n10 Copy 1"/>
                    <pic:cNvPicPr>
                      <a:picLocks noChangeAspect="1" noChangeArrowheads="1"/>
                    </pic:cNvPicPr>
                  </pic:nvPicPr>
                  <pic:blipFill>
                    <a:blip r:embed="rId18"/>
                    <a:stretch>
                      <a:fillRect/>
                    </a:stretch>
                  </pic:blipFill>
                  <pic:spPr bwMode="auto">
                    <a:xfrm>
                      <a:off x="0" y="0"/>
                      <a:ext cx="6120130" cy="4251960"/>
                    </a:xfrm>
                    <a:prstGeom prst="rect">
                      <a:avLst/>
                    </a:prstGeom>
                  </pic:spPr>
                </pic:pic>
              </a:graphicData>
            </a:graphic>
          </wp:anchor>
        </w:drawing>
      </w:r>
      <w:r>
        <w:br w:type="page"/>
      </w:r>
    </w:p>
    <w:p w14:paraId="1F0A809F" w14:textId="77777777" w:rsidR="004D3A22" w:rsidRDefault="00CE015C">
      <w:pPr>
        <w:pStyle w:val="TituloAnexes"/>
        <w:spacing w:after="0"/>
        <w:ind w:left="567" w:hanging="567"/>
      </w:pPr>
      <w:bookmarkStart w:id="37" w:name="__RefHeading___Toc754_1552547748"/>
      <w:bookmarkStart w:id="38" w:name="_Toc179799028"/>
      <w:bookmarkStart w:id="39" w:name="_Toc101341079"/>
      <w:bookmarkStart w:id="40" w:name="_Toc423758454"/>
      <w:bookmarkEnd w:id="37"/>
      <w:r>
        <w:lastRenderedPageBreak/>
        <w:t>Relación material entregado vuelo 1973 62 Fotogramas E:4.500</w:t>
      </w:r>
      <w:bookmarkEnd w:id="38"/>
      <w:bookmarkEnd w:id="39"/>
      <w:bookmarkEnd w:id="40"/>
      <w:r>
        <w:t xml:space="preserve"> </w:t>
      </w:r>
    </w:p>
    <w:p w14:paraId="70F52654" w14:textId="77777777" w:rsidR="004D3A22" w:rsidRDefault="004D3A22"/>
    <w:p w14:paraId="07CC6B2A" w14:textId="77777777" w:rsidR="004D3A22" w:rsidRDefault="004D3A22"/>
    <w:p w14:paraId="4837ED78" w14:textId="77777777" w:rsidR="004D3A22" w:rsidRDefault="00CE015C">
      <w:r>
        <w:t>El material se entrega según la nomenclatura de carpetas y ficheros del PNOA.</w:t>
      </w:r>
    </w:p>
    <w:p w14:paraId="249DEBD0" w14:textId="77777777" w:rsidR="004D3A22" w:rsidRDefault="004D3A22"/>
    <w:p w14:paraId="596C4E85" w14:textId="77777777" w:rsidR="004D3A22" w:rsidRDefault="00CE015C">
      <w:pPr>
        <w:jc w:val="center"/>
      </w:pPr>
      <w:r>
        <w:rPr>
          <w:noProof/>
        </w:rPr>
        <w:drawing>
          <wp:anchor distT="0" distB="0" distL="0" distR="0" simplePos="0" relativeHeight="86" behindDoc="0" locked="0" layoutInCell="0" allowOverlap="1" wp14:anchorId="07AA58D5" wp14:editId="2D1E8912">
            <wp:simplePos x="0" y="0"/>
            <wp:positionH relativeFrom="column">
              <wp:posOffset>1927860</wp:posOffset>
            </wp:positionH>
            <wp:positionV relativeFrom="paragraph">
              <wp:posOffset>165100</wp:posOffset>
            </wp:positionV>
            <wp:extent cx="1628775" cy="1819275"/>
            <wp:effectExtent l="0" t="0" r="0" b="0"/>
            <wp:wrapSquare wrapText="largest"/>
            <wp:docPr id="13" name="Imagen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16"/>
                    <pic:cNvPicPr>
                      <a:picLocks noChangeAspect="1" noChangeArrowheads="1"/>
                    </pic:cNvPicPr>
                  </pic:nvPicPr>
                  <pic:blipFill>
                    <a:blip r:embed="rId19"/>
                    <a:srcRect t="11568"/>
                    <a:stretch>
                      <a:fillRect/>
                    </a:stretch>
                  </pic:blipFill>
                  <pic:spPr bwMode="auto">
                    <a:xfrm>
                      <a:off x="0" y="0"/>
                      <a:ext cx="1628775" cy="1819275"/>
                    </a:xfrm>
                    <a:prstGeom prst="rect">
                      <a:avLst/>
                    </a:prstGeom>
                  </pic:spPr>
                </pic:pic>
              </a:graphicData>
            </a:graphic>
          </wp:anchor>
        </w:drawing>
      </w:r>
    </w:p>
    <w:p w14:paraId="2B0D3ADB" w14:textId="77777777" w:rsidR="004D3A22" w:rsidRDefault="004D3A22">
      <w:pPr>
        <w:jc w:val="center"/>
      </w:pPr>
    </w:p>
    <w:p w14:paraId="3597A4AC" w14:textId="77777777" w:rsidR="004D3A22" w:rsidRDefault="004D3A22">
      <w:pPr>
        <w:jc w:val="center"/>
      </w:pPr>
    </w:p>
    <w:p w14:paraId="15952E68" w14:textId="77777777" w:rsidR="004D3A22" w:rsidRDefault="004D3A22">
      <w:pPr>
        <w:jc w:val="center"/>
      </w:pPr>
    </w:p>
    <w:p w14:paraId="1722100B" w14:textId="77777777" w:rsidR="004D3A22" w:rsidRDefault="004D3A22">
      <w:pPr>
        <w:jc w:val="center"/>
      </w:pPr>
    </w:p>
    <w:p w14:paraId="10CE3BAF" w14:textId="77777777" w:rsidR="004D3A22" w:rsidRDefault="004D3A22">
      <w:pPr>
        <w:jc w:val="center"/>
      </w:pPr>
    </w:p>
    <w:p w14:paraId="52D45934" w14:textId="77777777" w:rsidR="004D3A22" w:rsidRDefault="004D3A22">
      <w:pPr>
        <w:jc w:val="center"/>
      </w:pPr>
    </w:p>
    <w:p w14:paraId="376EF54F" w14:textId="77777777" w:rsidR="004D3A22" w:rsidRDefault="004D3A22">
      <w:pPr>
        <w:jc w:val="center"/>
      </w:pPr>
    </w:p>
    <w:p w14:paraId="36C5B43D" w14:textId="77777777" w:rsidR="004D3A22" w:rsidRDefault="004D3A22">
      <w:pPr>
        <w:jc w:val="center"/>
      </w:pPr>
    </w:p>
    <w:p w14:paraId="59A04826" w14:textId="77777777" w:rsidR="004D3A22" w:rsidRDefault="004D3A22">
      <w:pPr>
        <w:jc w:val="center"/>
      </w:pPr>
    </w:p>
    <w:p w14:paraId="74FCB849" w14:textId="77777777" w:rsidR="004D3A22" w:rsidRDefault="004D3A22">
      <w:pPr>
        <w:jc w:val="center"/>
      </w:pPr>
    </w:p>
    <w:p w14:paraId="1E36CA99" w14:textId="77777777" w:rsidR="004D3A22" w:rsidRDefault="004D3A22">
      <w:pPr>
        <w:jc w:val="center"/>
      </w:pPr>
    </w:p>
    <w:p w14:paraId="37070FA6" w14:textId="77777777" w:rsidR="004D3A22" w:rsidRDefault="004D3A22"/>
    <w:p w14:paraId="24F01265" w14:textId="77777777" w:rsidR="004D3A22" w:rsidRDefault="00CE015C">
      <w:r>
        <w:t xml:space="preserve">La relación del </w:t>
      </w:r>
      <w:r>
        <w:t>material entregado se detalla en el fichero “GR_list_1973.txt”</w:t>
      </w:r>
    </w:p>
    <w:sectPr w:rsidR="004D3A22">
      <w:headerReference w:type="even" r:id="rId20"/>
      <w:headerReference w:type="default" r:id="rId21"/>
      <w:footerReference w:type="even" r:id="rId22"/>
      <w:footerReference w:type="default" r:id="rId23"/>
      <w:headerReference w:type="first" r:id="rId24"/>
      <w:footerReference w:type="first" r:id="rId25"/>
      <w:pgSz w:w="11906" w:h="16838"/>
      <w:pgMar w:top="1807" w:right="1134" w:bottom="1786" w:left="1134" w:header="555" w:footer="550" w:gutter="0"/>
      <w:cols w:space="720"/>
      <w:formProt w:val="0"/>
      <w:titlePg/>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3E9736" w14:textId="77777777" w:rsidR="00CE015C" w:rsidRDefault="00CE015C">
      <w:r>
        <w:separator/>
      </w:r>
    </w:p>
  </w:endnote>
  <w:endnote w:type="continuationSeparator" w:id="0">
    <w:p w14:paraId="11EE415B" w14:textId="77777777" w:rsidR="00CE015C" w:rsidRDefault="00CE01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roman"/>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Symbol">
    <w:altName w:val="Arial Unicode MS"/>
    <w:panose1 w:val="05010000000000000000"/>
    <w:charset w:val="01"/>
    <w:family w:val="auto"/>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roman"/>
    <w:pitch w:val="variable"/>
  </w:font>
  <w:font w:name="Helvetica">
    <w:panose1 w:val="020B0604020202020204"/>
    <w:charset w:val="00"/>
    <w:family w:val="roman"/>
    <w:pitch w:val="variable"/>
  </w:font>
  <w:font w:name="Lucida Sans">
    <w:panose1 w:val="020B0602040502020204"/>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5ECF2B" w14:textId="77777777" w:rsidR="00CE015C" w:rsidRDefault="00CE015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E5526E" w14:textId="77777777" w:rsidR="004D3A22" w:rsidRDefault="00CE015C">
    <w:pPr>
      <w:tabs>
        <w:tab w:val="center" w:pos="4252"/>
        <w:tab w:val="right" w:pos="8504"/>
      </w:tabs>
      <w:jc w:val="center"/>
      <w:rPr>
        <w:rFonts w:ascii="Calibri" w:eastAsia="Calibri" w:hAnsi="Calibri" w:cs="Times New Roman"/>
        <w:sz w:val="16"/>
      </w:rPr>
    </w:pPr>
    <w:r>
      <w:rPr>
        <w:rFonts w:eastAsia="Calibri" w:cs="Times New Roman"/>
        <w:sz w:val="16"/>
      </w:rPr>
      <w:t xml:space="preserve">Página </w:t>
    </w:r>
    <w:r>
      <w:rPr>
        <w:rFonts w:eastAsia="Calibri" w:cs="Times New Roman"/>
        <w:b/>
        <w:sz w:val="16"/>
      </w:rPr>
      <w:fldChar w:fldCharType="begin"/>
    </w:r>
    <w:r>
      <w:rPr>
        <w:rFonts w:eastAsia="Calibri" w:cs="Times New Roman"/>
        <w:b/>
        <w:sz w:val="16"/>
      </w:rPr>
      <w:instrText xml:space="preserve"> PAGE </w:instrText>
    </w:r>
    <w:r>
      <w:rPr>
        <w:rFonts w:eastAsia="Calibri" w:cs="Times New Roman"/>
        <w:b/>
        <w:sz w:val="16"/>
      </w:rPr>
      <w:fldChar w:fldCharType="separate"/>
    </w:r>
    <w:r>
      <w:rPr>
        <w:rFonts w:eastAsia="Calibri" w:cs="Times New Roman"/>
        <w:b/>
        <w:sz w:val="16"/>
      </w:rPr>
      <w:t>13</w:t>
    </w:r>
    <w:r>
      <w:rPr>
        <w:rFonts w:eastAsia="Calibri" w:cs="Times New Roman"/>
        <w:b/>
        <w:sz w:val="16"/>
      </w:rPr>
      <w:fldChar w:fldCharType="end"/>
    </w:r>
    <w:r>
      <w:rPr>
        <w:rFonts w:eastAsia="Calibri" w:cs="Times New Roman"/>
        <w:sz w:val="16"/>
      </w:rPr>
      <w:t xml:space="preserve"> de </w:t>
    </w:r>
    <w:r>
      <w:rPr>
        <w:rFonts w:eastAsia="Calibri" w:cs="Times New Roman"/>
        <w:b/>
        <w:sz w:val="16"/>
      </w:rPr>
      <w:fldChar w:fldCharType="begin"/>
    </w:r>
    <w:r>
      <w:rPr>
        <w:rFonts w:eastAsia="Calibri" w:cs="Times New Roman"/>
        <w:b/>
        <w:sz w:val="16"/>
      </w:rPr>
      <w:instrText xml:space="preserve"> NUMPAGES </w:instrText>
    </w:r>
    <w:r>
      <w:rPr>
        <w:rFonts w:eastAsia="Calibri" w:cs="Times New Roman"/>
        <w:b/>
        <w:sz w:val="16"/>
      </w:rPr>
      <w:fldChar w:fldCharType="separate"/>
    </w:r>
    <w:r>
      <w:rPr>
        <w:rFonts w:eastAsia="Calibri" w:cs="Times New Roman"/>
        <w:b/>
        <w:sz w:val="16"/>
      </w:rPr>
      <w:t>13</w:t>
    </w:r>
    <w:r>
      <w:rPr>
        <w:rFonts w:eastAsia="Calibri" w:cs="Times New Roman"/>
        <w:b/>
        <w:sz w:val="16"/>
      </w:rPr>
      <w:fldChar w:fldCharType="end"/>
    </w:r>
  </w:p>
  <w:p w14:paraId="69981ED3" w14:textId="1B20A241" w:rsidR="004D3A22" w:rsidRDefault="00CE015C">
    <w:pPr>
      <w:tabs>
        <w:tab w:val="center" w:pos="4252"/>
        <w:tab w:val="right" w:pos="8504"/>
      </w:tabs>
      <w:spacing w:line="360" w:lineRule="auto"/>
      <w:rPr>
        <w:rFonts w:ascii="Calibri" w:eastAsia="Times New Roman" w:hAnsi="Calibri" w:cs="Times New Roman"/>
        <w:sz w:val="18"/>
        <w:szCs w:val="18"/>
      </w:rPr>
    </w:pPr>
    <w:r>
      <w:rPr>
        <w:noProof/>
      </w:rPr>
      <w:pict w14:anchorId="785BCCA8">
        <v:line id="Conector recto 38" o:spid="_x0000_s2049" style="position:absolute;left:0;text-align:left;z-index:-503316467;visibility:visible;mso-wrap-style:square;mso-wrap-distance-left:1.15pt;mso-wrap-distance-top:1.15pt;mso-wrap-distance-right:1.15pt;mso-wrap-distance-bottom:1.15pt;mso-position-horizontal:absolute;mso-position-horizontal-relative:text;mso-position-vertical:absolute;mso-position-vertical-relative:text" from="1.05pt,6.75pt" to="482.9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" o:allowincell="f" strokecolor="#376092" strokeweight="2.25pt"/>
      </w:pict>
    </w:r>
  </w:p>
  <w:p w14:paraId="0BE36ED4" w14:textId="77777777" w:rsidR="004D3A22" w:rsidRDefault="00CE015C">
    <w:pPr>
      <w:tabs>
        <w:tab w:val="center" w:pos="4252"/>
        <w:tab w:val="right" w:pos="8504"/>
      </w:tabs>
      <w:jc w:val="center"/>
      <w:rPr>
        <w:rFonts w:ascii="Calibri" w:eastAsia="Times New Roman" w:hAnsi="Calibri" w:cs="Times New Roman"/>
        <w:color w:val="366092"/>
        <w:sz w:val="18"/>
        <w:szCs w:val="18"/>
      </w:rPr>
    </w:pPr>
    <w:r>
      <w:rPr>
        <w:rFonts w:eastAsia="Times New Roman" w:cs="Times New Roman"/>
        <w:b/>
        <w:bCs/>
        <w:color w:val="366092"/>
        <w:sz w:val="18"/>
        <w:szCs w:val="18"/>
      </w:rPr>
      <w:t>Innoviland Solutions, S.L</w:t>
    </w:r>
    <w:r>
      <w:rPr>
        <w:rFonts w:eastAsia="Times New Roman" w:cs="Times New Roman"/>
        <w:color w:val="366092"/>
        <w:sz w:val="18"/>
        <w:szCs w:val="18"/>
      </w:rPr>
      <w:t xml:space="preserve">.; CIF: B-66300161; Oficinas: Calle Pau Miralda 33A; Polígono Industrial Bufalvent; 08243-Manresa </w:t>
    </w:r>
  </w:p>
  <w:p w14:paraId="2F1F7D41" w14:textId="77777777" w:rsidR="004D3A22" w:rsidRDefault="00CE015C">
    <w:pPr>
      <w:tabs>
        <w:tab w:val="center" w:pos="4252"/>
        <w:tab w:val="right" w:pos="8504"/>
      </w:tabs>
      <w:spacing w:line="360" w:lineRule="auto"/>
      <w:ind w:firstLine="708"/>
      <w:jc w:val="center"/>
      <w:rPr>
        <w:rFonts w:ascii="Calibri" w:eastAsia="Times New Roman" w:hAnsi="Calibri" w:cs="Times New Roman"/>
        <w:color w:val="366092"/>
        <w:sz w:val="14"/>
        <w:szCs w:val="14"/>
        <w:lang w:val="it-IT"/>
      </w:rPr>
    </w:pPr>
    <w:r>
      <w:rPr>
        <w:rFonts w:eastAsia="Times New Roman" w:cs="Times New Roman"/>
        <w:color w:val="366092"/>
        <w:sz w:val="18"/>
        <w:szCs w:val="18"/>
        <w:lang w:val="it-IT"/>
      </w:rPr>
      <w:t>T: 938 770 485; Fax: 932 935 729; M: 609 716 565; C-e: info@innoviland.com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516CEC" w14:textId="77777777" w:rsidR="00CE015C" w:rsidRDefault="00CE015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0191F0" w14:textId="77777777" w:rsidR="00CE015C" w:rsidRDefault="00CE015C">
      <w:r>
        <w:separator/>
      </w:r>
    </w:p>
  </w:footnote>
  <w:footnote w:type="continuationSeparator" w:id="0">
    <w:p w14:paraId="5244C898" w14:textId="77777777" w:rsidR="00CE015C" w:rsidRDefault="00CE01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8C4DB" w14:textId="77777777" w:rsidR="00CE015C" w:rsidRDefault="00CE015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1288" w14:textId="3AB969D8" w:rsidR="004D3A22" w:rsidRDefault="00CE015C">
    <w:pPr>
      <w:pStyle w:val="Piedepgina"/>
      <w:rPr>
        <w:color w:val="808080" w:themeColor="background1" w:themeShade="80"/>
        <w:sz w:val="20"/>
        <w:szCs w:val="20"/>
        <w:lang w:eastAsia="es-ES_tradnl"/>
      </w:rPr>
    </w:pPr>
    <w:r>
      <w:rPr>
        <w:noProof/>
        <w:color w:val="808080" w:themeColor="background1" w:themeShade="80"/>
        <w:sz w:val="20"/>
        <w:szCs w:val="20"/>
        <w:lang w:eastAsia="es-ES_tradnl"/>
      </w:rPr>
      <w:drawing>
        <wp:anchor distT="0" distB="0" distL="114300" distR="114300" simplePos="0" relativeHeight="37" behindDoc="1" locked="0" layoutInCell="0" allowOverlap="1" wp14:anchorId="53B08C01" wp14:editId="36F7F142">
          <wp:simplePos x="0" y="0"/>
          <wp:positionH relativeFrom="column">
            <wp:posOffset>5690235</wp:posOffset>
          </wp:positionH>
          <wp:positionV relativeFrom="paragraph">
            <wp:posOffset>-5715</wp:posOffset>
          </wp:positionV>
          <wp:extent cx="501650" cy="476885"/>
          <wp:effectExtent l="0" t="0" r="0" b="0"/>
          <wp:wrapSquare wrapText="bothSides"/>
          <wp:docPr id="1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254"/>
                  <pic:cNvPicPr>
                    <a:picLocks noChangeAspect="1" noChangeArrowheads="1"/>
                  </pic:cNvPicPr>
                </pic:nvPicPr>
                <pic:blipFill>
                  <a:blip r:embed="rId1"/>
                  <a:stretch>
                    <a:fillRect/>
                  </a:stretch>
                </pic:blipFill>
                <pic:spPr bwMode="auto">
                  <a:xfrm>
                    <a:off x="0" y="0"/>
                    <a:ext cx="501650" cy="476885"/>
                  </a:xfrm>
                  <a:prstGeom prst="rect">
                    <a:avLst/>
                  </a:prstGeom>
                </pic:spPr>
              </pic:pic>
            </a:graphicData>
          </a:graphic>
        </wp:anchor>
      </w:drawing>
    </w:r>
    <w:r>
      <w:rPr>
        <w:noProof/>
      </w:rPr>
      <w:pict w14:anchorId="74D9569C">
        <v:rect id="Rectángulo 245" o:spid="_x0000_s2052" style="position:absolute;margin-left:255.35pt;margin-top:-6.1pt;width:192.45pt;height:21.8pt;z-index:-503316420;visibility:visible;mso-wrap-style:square;mso-wrap-distance-left:8.3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" o:allowincell="f" filled="f" stroked="f" strokeweight="0">
          <v:textbox>
            <w:txbxContent>
              <w:p w14:paraId="5C9D19CF" w14:textId="77777777" w:rsidR="004D3A22" w:rsidRDefault="00CE015C">
                <w:pPr>
                  <w:pStyle w:val="NormalWeb"/>
                  <w:spacing w:beforeAutospacing="0" w:after="0"/>
                  <w:rPr>
                    <w:rFonts w:ascii="Calibri" w:hAnsi="Calibri"/>
                    <w:b/>
                    <w:bCs/>
                    <w:color w:val="4F81BD"/>
                    <w:spacing w:val="20"/>
                  </w:rPr>
                </w:pPr>
                <w:r>
                  <w:rPr>
                    <w:rFonts w:ascii="Calibri" w:hAnsi="Calibri"/>
                    <w:b/>
                    <w:bCs/>
                    <w:color w:val="4F81BD"/>
                    <w:spacing w:val="20"/>
                  </w:rPr>
                  <w:t>INNOVILAND SOLUTIONS, S.L.</w:t>
                </w:r>
              </w:p>
            </w:txbxContent>
          </v:textbox>
          <w10:wrap type="square"/>
        </v:rect>
      </w:pict>
    </w:r>
    <w:r>
      <w:rPr>
        <w:noProof/>
      </w:rPr>
      <w:pict w14:anchorId="775E9A3C">
        <v:rect id="Cuadro de texto 1" o:spid="_x0000_s2051" style="position:absolute;margin-left:-9.45pt;margin-top:-11.25pt;width:264.6pt;height:54pt;z-index:-5033163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" o:allowincell="f" fillcolor="white [3201]" stroked="f" strokeweight=".5pt">
          <v:textbox>
            <w:txbxContent>
              <w:p w14:paraId="57561043" w14:textId="77777777" w:rsidR="004D3A22" w:rsidRDefault="00CE015C">
                <w:pPr>
                  <w:pStyle w:val="Contenidodelmarco"/>
                  <w:jc w:val="left"/>
                  <w:rPr>
                    <w:color w:val="808080" w:themeColor="background1" w:themeShade="80"/>
                    <w:sz w:val="20"/>
                    <w:szCs w:val="20"/>
                  </w:rPr>
                </w:pPr>
                <w:r>
                  <w:rPr>
                    <w:color w:val="808080" w:themeColor="background1" w:themeShade="80"/>
                    <w:sz w:val="20"/>
                    <w:szCs w:val="20"/>
                  </w:rPr>
                  <w:t>Servicios para la mejora de los fondos de la fototeca del Ayuntamiento de Madrid.</w:t>
                </w:r>
              </w:p>
              <w:p w14:paraId="1BBAAC77" w14:textId="77777777" w:rsidR="004D3A22" w:rsidRDefault="004D3A22">
                <w:pPr>
                  <w:pStyle w:val="Contenidodelmarco"/>
                  <w:jc w:val="left"/>
                  <w:rPr>
                    <w:color w:val="808080" w:themeColor="background1" w:themeShade="80"/>
                    <w:sz w:val="20"/>
                    <w:szCs w:val="20"/>
                  </w:rPr>
                </w:pPr>
              </w:p>
              <w:p w14:paraId="637707B4" w14:textId="77777777" w:rsidR="004D3A22" w:rsidRDefault="00CE015C">
                <w:pPr>
                  <w:pStyle w:val="Contenidodelmarco"/>
                  <w:jc w:val="left"/>
                  <w:rPr>
                    <w:color w:val="808080" w:themeColor="background1" w:themeShade="80"/>
                    <w:sz w:val="20"/>
                    <w:szCs w:val="20"/>
                  </w:rPr>
                </w:pPr>
                <w:r>
                  <w:rPr>
                    <w:color w:val="808080" w:themeColor="background1" w:themeShade="80"/>
                    <w:sz w:val="20"/>
                    <w:szCs w:val="20"/>
                  </w:rPr>
                  <w:t>Número de expediente: 511/2024/21920</w:t>
                </w:r>
              </w:p>
            </w:txbxContent>
          </v:textbox>
          <w10:wrap type="square"/>
        </v:rect>
      </w:pict>
    </w:r>
  </w:p>
  <w:p w14:paraId="47B0BFB3" w14:textId="76630FAD" w:rsidR="004D3A22" w:rsidRDefault="00CE015C">
    <w:pPr>
      <w:pStyle w:val="Piedepgina"/>
    </w:pPr>
    <w:r>
      <w:rPr>
        <w:noProof/>
      </w:rPr>
      <w:pict w14:anchorId="4D7A2038">
        <v:line id="Conector recto 253" o:spid="_x0000_s2050" style="position:absolute;z-index:-503316455;visibility:visible;mso-wrap-style:square;mso-wrap-distance-left:1.15pt;mso-wrap-distance-top:1.15pt;mso-wrap-distance-right:1.15pt;mso-wrap-distance-bottom:1.15pt;mso-position-horizontal:absolute;mso-position-horizontal-relative:text;mso-position-vertical:absolute;mso-position-vertical-relative:text" from="-5.05pt,37.85pt" to="476.8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" o:allowincell="f" strokecolor="#376092" strokeweight="2.25p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42DC4" w14:textId="77777777" w:rsidR="00CE015C" w:rsidRDefault="00CE015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92643"/>
    <w:multiLevelType w:val="multilevel"/>
    <w:tmpl w:val="448076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F7119C0"/>
    <w:multiLevelType w:val="multilevel"/>
    <w:tmpl w:val="204C67F4"/>
    <w:lvl w:ilvl="0">
      <w:start w:val="1"/>
      <w:numFmt w:val="decimal"/>
      <w:pStyle w:val="TituloAnexes"/>
      <w:lvlText w:val="%1."/>
      <w:lvlJc w:val="left"/>
      <w:pPr>
        <w:tabs>
          <w:tab w:val="num" w:pos="0"/>
        </w:tabs>
        <w:ind w:left="720" w:hanging="360"/>
      </w:p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440" w:hanging="108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800" w:hanging="1440"/>
      </w:pPr>
    </w:lvl>
    <w:lvl w:ilvl="5">
      <w:start w:val="1"/>
      <w:numFmt w:val="decimal"/>
      <w:lvlText w:val="%1.%2.%3.%4.%5.%6."/>
      <w:lvlJc w:val="left"/>
      <w:pPr>
        <w:tabs>
          <w:tab w:val="num" w:pos="0"/>
        </w:tabs>
        <w:ind w:left="2160" w:hanging="180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520" w:hanging="2160"/>
      </w:pPr>
    </w:lvl>
    <w:lvl w:ilvl="8">
      <w:start w:val="1"/>
      <w:numFmt w:val="decimal"/>
      <w:lvlText w:val="%1.%2.%3.%4.%5.%6.%7.%8.%9."/>
      <w:lvlJc w:val="left"/>
      <w:pPr>
        <w:tabs>
          <w:tab w:val="num" w:pos="0"/>
        </w:tabs>
        <w:ind w:left="2880" w:hanging="2520"/>
      </w:pPr>
    </w:lvl>
  </w:abstractNum>
  <w:abstractNum w:abstractNumId="2" w15:restartNumberingAfterBreak="0">
    <w:nsid w:val="140D7CFD"/>
    <w:multiLevelType w:val="multilevel"/>
    <w:tmpl w:val="761C6F26"/>
    <w:lvl w:ilvl="0">
      <w:start w:val="1"/>
      <w:numFmt w:val="decimal"/>
      <w:pStyle w:val="Listaconnmeros"/>
      <w:lvlText w:val="%1."/>
      <w:lvlJc w:val="left"/>
      <w:pPr>
        <w:tabs>
          <w:tab w:val="num" w:pos="284"/>
        </w:tabs>
        <w:ind w:left="284" w:hanging="284"/>
      </w:pPr>
      <w:rPr>
        <w:rFonts w:ascii="Arial Narrow" w:hAnsi="Arial Narrow"/>
        <w:b/>
        <w:i w:val="0"/>
        <w:color w:val="00800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359D7ECD"/>
    <w:multiLevelType w:val="multilevel"/>
    <w:tmpl w:val="9A6A4BE0"/>
    <w:lvl w:ilvl="0">
      <w:start w:val="1"/>
      <w:numFmt w:val="bullet"/>
      <w:pStyle w:val="Topo"/>
      <w:lvlText w:val=""/>
      <w:lvlJc w:val="left"/>
      <w:pPr>
        <w:tabs>
          <w:tab w:val="num" w:pos="360"/>
        </w:tabs>
        <w:ind w:left="357" w:hanging="357"/>
      </w:pPr>
      <w:rPr>
        <w:rFonts w:ascii="Symbol" w:hAnsi="Symbol" w:cs="Symbol" w:hint="default"/>
      </w:rPr>
    </w:lvl>
    <w:lvl w:ilvl="1">
      <w:start w:val="1"/>
      <w:numFmt w:val="bullet"/>
      <w:lvlText w:val=""/>
      <w:lvlJc w:val="left"/>
      <w:pPr>
        <w:tabs>
          <w:tab w:val="num" w:pos="720"/>
        </w:tabs>
        <w:ind w:left="720" w:hanging="363"/>
      </w:pPr>
      <w:rPr>
        <w:rFonts w:ascii="Symbol" w:hAnsi="Symbol" w:cs="Symbol" w:hint="default"/>
        <w:color w:val="auto"/>
      </w:rPr>
    </w:lvl>
    <w:lvl w:ilvl="2">
      <w:start w:val="1"/>
      <w:numFmt w:val="bullet"/>
      <w:lvlText w:val=""/>
      <w:lvlJc w:val="left"/>
      <w:pPr>
        <w:tabs>
          <w:tab w:val="num" w:pos="1080"/>
        </w:tabs>
        <w:ind w:left="1077" w:hanging="357"/>
      </w:pPr>
      <w:rPr>
        <w:rFonts w:ascii="Wingdings" w:hAnsi="Wingdings" w:cs="Wingdings" w:hint="default"/>
      </w:rPr>
    </w:lvl>
    <w:lvl w:ilvl="3">
      <w:start w:val="1"/>
      <w:numFmt w:val="bullet"/>
      <w:lvlText w:val=""/>
      <w:lvlJc w:val="left"/>
      <w:pPr>
        <w:tabs>
          <w:tab w:val="num" w:pos="1440"/>
        </w:tabs>
        <w:ind w:left="1440" w:hanging="363"/>
      </w:pPr>
      <w:rPr>
        <w:rFonts w:ascii="Wingdings" w:hAnsi="Wingdings" w:cs="Wingdings" w:hint="default"/>
      </w:rPr>
    </w:lvl>
    <w:lvl w:ilvl="4">
      <w:start w:val="1"/>
      <w:numFmt w:val="bullet"/>
      <w:lvlText w:val=""/>
      <w:lvlJc w:val="left"/>
      <w:pPr>
        <w:tabs>
          <w:tab w:val="num" w:pos="1800"/>
        </w:tabs>
        <w:ind w:left="1797" w:hanging="357"/>
      </w:pPr>
      <w:rPr>
        <w:rFonts w:ascii="Wingdings" w:hAnsi="Wingdings" w:cs="Wingdings" w:hint="default"/>
      </w:rPr>
    </w:lvl>
    <w:lvl w:ilvl="5">
      <w:start w:val="1"/>
      <w:numFmt w:val="bullet"/>
      <w:lvlText w:val=""/>
      <w:lvlJc w:val="left"/>
      <w:pPr>
        <w:tabs>
          <w:tab w:val="num" w:pos="2160"/>
        </w:tabs>
        <w:ind w:left="2160" w:hanging="363"/>
      </w:pPr>
      <w:rPr>
        <w:rFonts w:ascii="Symbol" w:hAnsi="Symbol" w:cs="Symbol" w:hint="default"/>
      </w:rPr>
    </w:lvl>
    <w:lvl w:ilvl="6">
      <w:start w:val="1"/>
      <w:numFmt w:val="bullet"/>
      <w:lvlText w:val=""/>
      <w:lvlJc w:val="left"/>
      <w:pPr>
        <w:tabs>
          <w:tab w:val="num" w:pos="2520"/>
        </w:tabs>
        <w:ind w:left="2517" w:hanging="357"/>
      </w:pPr>
      <w:rPr>
        <w:rFonts w:ascii="Wingdings 3" w:hAnsi="Wingdings 3" w:cs="Wingdings 3" w:hint="default"/>
      </w:rPr>
    </w:lvl>
    <w:lvl w:ilvl="7">
      <w:start w:val="1"/>
      <w:numFmt w:val="bullet"/>
      <w:lvlText w:val=""/>
      <w:lvlJc w:val="left"/>
      <w:pPr>
        <w:tabs>
          <w:tab w:val="num" w:pos="2880"/>
        </w:tabs>
        <w:ind w:left="2880" w:hanging="363"/>
      </w:pPr>
      <w:rPr>
        <w:rFonts w:ascii="Symbol" w:hAnsi="Symbol" w:cs="Symbol" w:hint="default"/>
      </w:rPr>
    </w:lvl>
    <w:lvl w:ilvl="8">
      <w:start w:val="1"/>
      <w:numFmt w:val="bullet"/>
      <w:lvlText w:val=""/>
      <w:lvlJc w:val="left"/>
      <w:pPr>
        <w:tabs>
          <w:tab w:val="num" w:pos="3240"/>
        </w:tabs>
        <w:ind w:left="3238" w:hanging="358"/>
      </w:pPr>
      <w:rPr>
        <w:rFonts w:ascii="Symbol" w:hAnsi="Symbol" w:cs="Symbol" w:hint="default"/>
      </w:rPr>
    </w:lvl>
  </w:abstractNum>
  <w:abstractNum w:abstractNumId="4" w15:restartNumberingAfterBreak="0">
    <w:nsid w:val="3D3B4A3C"/>
    <w:multiLevelType w:val="multilevel"/>
    <w:tmpl w:val="68FAB2DE"/>
    <w:lvl w:ilvl="0">
      <w:numFmt w:val="bullet"/>
      <w:pStyle w:val="Vieta1"/>
      <w:lvlText w:val="-"/>
      <w:lvlJc w:val="left"/>
      <w:pPr>
        <w:tabs>
          <w:tab w:val="num" w:pos="0"/>
        </w:tabs>
        <w:ind w:left="2260" w:hanging="360"/>
      </w:pPr>
      <w:rPr>
        <w:rFonts w:ascii="Arial" w:hAnsi="Arial" w:cs="Arial" w:hint="default"/>
      </w:rPr>
    </w:lvl>
    <w:lvl w:ilvl="1">
      <w:start w:val="1"/>
      <w:numFmt w:val="bullet"/>
      <w:lvlText w:val="o"/>
      <w:lvlJc w:val="left"/>
      <w:pPr>
        <w:tabs>
          <w:tab w:val="num" w:pos="0"/>
        </w:tabs>
        <w:ind w:left="2980" w:hanging="360"/>
      </w:pPr>
      <w:rPr>
        <w:rFonts w:ascii="Courier New" w:hAnsi="Courier New" w:cs="Courier New" w:hint="default"/>
      </w:rPr>
    </w:lvl>
    <w:lvl w:ilvl="2">
      <w:start w:val="1"/>
      <w:numFmt w:val="bullet"/>
      <w:lvlText w:val=""/>
      <w:lvlJc w:val="left"/>
      <w:pPr>
        <w:tabs>
          <w:tab w:val="num" w:pos="0"/>
        </w:tabs>
        <w:ind w:left="3700" w:hanging="360"/>
      </w:pPr>
      <w:rPr>
        <w:rFonts w:ascii="Wingdings" w:hAnsi="Wingdings" w:cs="Wingdings" w:hint="default"/>
      </w:rPr>
    </w:lvl>
    <w:lvl w:ilvl="3">
      <w:start w:val="1"/>
      <w:numFmt w:val="bullet"/>
      <w:lvlText w:val=""/>
      <w:lvlJc w:val="left"/>
      <w:pPr>
        <w:tabs>
          <w:tab w:val="num" w:pos="0"/>
        </w:tabs>
        <w:ind w:left="4420" w:hanging="360"/>
      </w:pPr>
      <w:rPr>
        <w:rFonts w:ascii="Symbol" w:hAnsi="Symbol" w:cs="Symbol" w:hint="default"/>
      </w:rPr>
    </w:lvl>
    <w:lvl w:ilvl="4">
      <w:start w:val="1"/>
      <w:numFmt w:val="bullet"/>
      <w:lvlText w:val="o"/>
      <w:lvlJc w:val="left"/>
      <w:pPr>
        <w:tabs>
          <w:tab w:val="num" w:pos="0"/>
        </w:tabs>
        <w:ind w:left="5140" w:hanging="360"/>
      </w:pPr>
      <w:rPr>
        <w:rFonts w:ascii="Courier New" w:hAnsi="Courier New" w:cs="Courier New" w:hint="default"/>
      </w:rPr>
    </w:lvl>
    <w:lvl w:ilvl="5">
      <w:start w:val="1"/>
      <w:numFmt w:val="bullet"/>
      <w:lvlText w:val=""/>
      <w:lvlJc w:val="left"/>
      <w:pPr>
        <w:tabs>
          <w:tab w:val="num" w:pos="0"/>
        </w:tabs>
        <w:ind w:left="5860" w:hanging="360"/>
      </w:pPr>
      <w:rPr>
        <w:rFonts w:ascii="Wingdings" w:hAnsi="Wingdings" w:cs="Wingdings" w:hint="default"/>
      </w:rPr>
    </w:lvl>
    <w:lvl w:ilvl="6">
      <w:start w:val="1"/>
      <w:numFmt w:val="bullet"/>
      <w:lvlText w:val=""/>
      <w:lvlJc w:val="left"/>
      <w:pPr>
        <w:tabs>
          <w:tab w:val="num" w:pos="0"/>
        </w:tabs>
        <w:ind w:left="6580" w:hanging="360"/>
      </w:pPr>
      <w:rPr>
        <w:rFonts w:ascii="Symbol" w:hAnsi="Symbol" w:cs="Symbol" w:hint="default"/>
      </w:rPr>
    </w:lvl>
    <w:lvl w:ilvl="7">
      <w:start w:val="1"/>
      <w:numFmt w:val="bullet"/>
      <w:lvlText w:val="o"/>
      <w:lvlJc w:val="left"/>
      <w:pPr>
        <w:tabs>
          <w:tab w:val="num" w:pos="0"/>
        </w:tabs>
        <w:ind w:left="7300" w:hanging="360"/>
      </w:pPr>
      <w:rPr>
        <w:rFonts w:ascii="Courier New" w:hAnsi="Courier New" w:cs="Courier New" w:hint="default"/>
      </w:rPr>
    </w:lvl>
    <w:lvl w:ilvl="8">
      <w:start w:val="1"/>
      <w:numFmt w:val="bullet"/>
      <w:lvlText w:val=""/>
      <w:lvlJc w:val="left"/>
      <w:pPr>
        <w:tabs>
          <w:tab w:val="num" w:pos="0"/>
        </w:tabs>
        <w:ind w:left="8020" w:hanging="360"/>
      </w:pPr>
      <w:rPr>
        <w:rFonts w:ascii="Wingdings" w:hAnsi="Wingdings" w:cs="Wingdings" w:hint="default"/>
      </w:rPr>
    </w:lvl>
  </w:abstractNum>
  <w:abstractNum w:abstractNumId="5" w15:restartNumberingAfterBreak="0">
    <w:nsid w:val="3E5B647B"/>
    <w:multiLevelType w:val="multilevel"/>
    <w:tmpl w:val="14E05A5E"/>
    <w:lvl w:ilvl="0">
      <w:start w:val="1"/>
      <w:numFmt w:val="decimal"/>
      <w:pStyle w:val="Subratllat3"/>
      <w:lvlText w:val="%1."/>
      <w:lvlJc w:val="left"/>
      <w:pPr>
        <w:tabs>
          <w:tab w:val="num" w:pos="0"/>
        </w:tabs>
        <w:ind w:left="1212"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3FD76B03"/>
    <w:multiLevelType w:val="multilevel"/>
    <w:tmpl w:val="5F4C50B8"/>
    <w:lvl w:ilvl="0">
      <w:start w:val="1"/>
      <w:numFmt w:val="bullet"/>
      <w:pStyle w:val="Prrafodelista"/>
      <w:lvlText w:val=""/>
      <w:lvlJc w:val="left"/>
      <w:pPr>
        <w:tabs>
          <w:tab w:val="num" w:pos="0"/>
        </w:tabs>
        <w:ind w:left="2358" w:hanging="360"/>
      </w:pPr>
      <w:rPr>
        <w:rFonts w:ascii="Symbol" w:hAnsi="Symbol" w:cs="Symbol" w:hint="default"/>
        <w:color w:val="365F91" w:themeColor="accent1" w:themeShade="BF"/>
      </w:rPr>
    </w:lvl>
    <w:lvl w:ilvl="1">
      <w:start w:val="1"/>
      <w:numFmt w:val="bullet"/>
      <w:lvlText w:val="o"/>
      <w:lvlJc w:val="left"/>
      <w:pPr>
        <w:tabs>
          <w:tab w:val="num" w:pos="0"/>
        </w:tabs>
        <w:ind w:left="2728" w:hanging="360"/>
      </w:pPr>
      <w:rPr>
        <w:rFonts w:ascii="Courier New" w:hAnsi="Courier New" w:cs="Courier New" w:hint="default"/>
      </w:rPr>
    </w:lvl>
    <w:lvl w:ilvl="2">
      <w:start w:val="1"/>
      <w:numFmt w:val="bullet"/>
      <w:lvlText w:val=""/>
      <w:lvlJc w:val="left"/>
      <w:pPr>
        <w:tabs>
          <w:tab w:val="num" w:pos="0"/>
        </w:tabs>
        <w:ind w:left="3448" w:hanging="360"/>
      </w:pPr>
      <w:rPr>
        <w:rFonts w:ascii="Wingdings" w:hAnsi="Wingdings" w:cs="Wingdings" w:hint="default"/>
      </w:rPr>
    </w:lvl>
    <w:lvl w:ilvl="3">
      <w:start w:val="1"/>
      <w:numFmt w:val="bullet"/>
      <w:lvlText w:val=""/>
      <w:lvlJc w:val="left"/>
      <w:pPr>
        <w:tabs>
          <w:tab w:val="num" w:pos="0"/>
        </w:tabs>
        <w:ind w:left="4168" w:hanging="360"/>
      </w:pPr>
      <w:rPr>
        <w:rFonts w:ascii="Symbol" w:hAnsi="Symbol" w:cs="Symbol" w:hint="default"/>
      </w:rPr>
    </w:lvl>
    <w:lvl w:ilvl="4">
      <w:start w:val="1"/>
      <w:numFmt w:val="bullet"/>
      <w:lvlText w:val="o"/>
      <w:lvlJc w:val="left"/>
      <w:pPr>
        <w:tabs>
          <w:tab w:val="num" w:pos="0"/>
        </w:tabs>
        <w:ind w:left="4888" w:hanging="360"/>
      </w:pPr>
      <w:rPr>
        <w:rFonts w:ascii="Courier New" w:hAnsi="Courier New" w:cs="Courier New" w:hint="default"/>
      </w:rPr>
    </w:lvl>
    <w:lvl w:ilvl="5">
      <w:start w:val="1"/>
      <w:numFmt w:val="bullet"/>
      <w:lvlText w:val=""/>
      <w:lvlJc w:val="left"/>
      <w:pPr>
        <w:tabs>
          <w:tab w:val="num" w:pos="0"/>
        </w:tabs>
        <w:ind w:left="5608" w:hanging="360"/>
      </w:pPr>
      <w:rPr>
        <w:rFonts w:ascii="Wingdings" w:hAnsi="Wingdings" w:cs="Wingdings" w:hint="default"/>
      </w:rPr>
    </w:lvl>
    <w:lvl w:ilvl="6">
      <w:start w:val="1"/>
      <w:numFmt w:val="bullet"/>
      <w:lvlText w:val=""/>
      <w:lvlJc w:val="left"/>
      <w:pPr>
        <w:tabs>
          <w:tab w:val="num" w:pos="0"/>
        </w:tabs>
        <w:ind w:left="6328" w:hanging="360"/>
      </w:pPr>
      <w:rPr>
        <w:rFonts w:ascii="Symbol" w:hAnsi="Symbol" w:cs="Symbol" w:hint="default"/>
      </w:rPr>
    </w:lvl>
    <w:lvl w:ilvl="7">
      <w:start w:val="1"/>
      <w:numFmt w:val="bullet"/>
      <w:lvlText w:val="o"/>
      <w:lvlJc w:val="left"/>
      <w:pPr>
        <w:tabs>
          <w:tab w:val="num" w:pos="0"/>
        </w:tabs>
        <w:ind w:left="7048" w:hanging="360"/>
      </w:pPr>
      <w:rPr>
        <w:rFonts w:ascii="Courier New" w:hAnsi="Courier New" w:cs="Courier New" w:hint="default"/>
      </w:rPr>
    </w:lvl>
    <w:lvl w:ilvl="8">
      <w:start w:val="1"/>
      <w:numFmt w:val="bullet"/>
      <w:lvlText w:val=""/>
      <w:lvlJc w:val="left"/>
      <w:pPr>
        <w:tabs>
          <w:tab w:val="num" w:pos="0"/>
        </w:tabs>
        <w:ind w:left="7768" w:hanging="360"/>
      </w:pPr>
      <w:rPr>
        <w:rFonts w:ascii="Wingdings" w:hAnsi="Wingdings" w:cs="Wingdings" w:hint="default"/>
      </w:rPr>
    </w:lvl>
  </w:abstractNum>
  <w:abstractNum w:abstractNumId="7" w15:restartNumberingAfterBreak="0">
    <w:nsid w:val="534542C4"/>
    <w:multiLevelType w:val="multilevel"/>
    <w:tmpl w:val="264CAD94"/>
    <w:lvl w:ilvl="0">
      <w:start w:val="1"/>
      <w:numFmt w:val="bullet"/>
      <w:pStyle w:val="Bullet3"/>
      <w:lvlText w:val="–"/>
      <w:lvlJc w:val="left"/>
      <w:pPr>
        <w:tabs>
          <w:tab w:val="num" w:pos="851"/>
        </w:tabs>
        <w:ind w:left="851" w:hanging="284"/>
      </w:pPr>
      <w:rPr>
        <w:rFonts w:ascii="Verdana" w:hAnsi="Verdana" w:cs="Verdana" w:hint="default"/>
        <w:b/>
        <w:i/>
        <w:color w:val="999999"/>
        <w:sz w:val="20"/>
        <w:szCs w:val="20"/>
      </w:rPr>
    </w:lvl>
    <w:lvl w:ilvl="1">
      <w:start w:val="1"/>
      <w:numFmt w:val="decimal"/>
      <w:lvlText w:val="1.%2"/>
      <w:lvlJc w:val="left"/>
      <w:pPr>
        <w:tabs>
          <w:tab w:val="num" w:pos="1021"/>
        </w:tabs>
        <w:ind w:left="1021" w:hanging="1021"/>
      </w:pPr>
    </w:lvl>
    <w:lvl w:ilvl="2">
      <w:start w:val="1"/>
      <w:numFmt w:val="bullet"/>
      <w:lvlText w:val="o"/>
      <w:lvlJc w:val="left"/>
      <w:pPr>
        <w:tabs>
          <w:tab w:val="num" w:pos="927"/>
        </w:tabs>
        <w:ind w:left="907" w:hanging="340"/>
      </w:pPr>
      <w:rPr>
        <w:rFonts w:ascii="OpenSymbol" w:hAnsi="OpenSymbol" w:cs="OpenSymbol" w:hint="default"/>
        <w:sz w:val="32"/>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54D10C1B"/>
    <w:multiLevelType w:val="multilevel"/>
    <w:tmpl w:val="53B6E230"/>
    <w:lvl w:ilvl="0">
      <w:start w:val="1"/>
      <w:numFmt w:val="lowerLetter"/>
      <w:pStyle w:val="Titolseparatagran"/>
      <w:lvlText w:val="%1)"/>
      <w:lvlJc w:val="left"/>
      <w:pPr>
        <w:tabs>
          <w:tab w:val="num" w:pos="0"/>
        </w:tabs>
        <w:ind w:left="3621" w:hanging="360"/>
      </w:pPr>
    </w:lvl>
    <w:lvl w:ilvl="1">
      <w:start w:val="1"/>
      <w:numFmt w:val="lowerLetter"/>
      <w:lvlText w:val="%2."/>
      <w:lvlJc w:val="left"/>
      <w:pPr>
        <w:tabs>
          <w:tab w:val="num" w:pos="0"/>
        </w:tabs>
        <w:ind w:left="4341" w:hanging="360"/>
      </w:pPr>
    </w:lvl>
    <w:lvl w:ilvl="2">
      <w:start w:val="1"/>
      <w:numFmt w:val="lowerRoman"/>
      <w:lvlText w:val="%3."/>
      <w:lvlJc w:val="right"/>
      <w:pPr>
        <w:tabs>
          <w:tab w:val="num" w:pos="0"/>
        </w:tabs>
        <w:ind w:left="5061" w:hanging="180"/>
      </w:pPr>
    </w:lvl>
    <w:lvl w:ilvl="3">
      <w:start w:val="1"/>
      <w:numFmt w:val="decimal"/>
      <w:lvlText w:val="%4."/>
      <w:lvlJc w:val="left"/>
      <w:pPr>
        <w:tabs>
          <w:tab w:val="num" w:pos="0"/>
        </w:tabs>
        <w:ind w:left="5781" w:hanging="360"/>
      </w:pPr>
    </w:lvl>
    <w:lvl w:ilvl="4">
      <w:start w:val="1"/>
      <w:numFmt w:val="lowerLetter"/>
      <w:lvlText w:val="%5."/>
      <w:lvlJc w:val="left"/>
      <w:pPr>
        <w:tabs>
          <w:tab w:val="num" w:pos="0"/>
        </w:tabs>
        <w:ind w:left="6501" w:hanging="360"/>
      </w:pPr>
    </w:lvl>
    <w:lvl w:ilvl="5">
      <w:start w:val="1"/>
      <w:numFmt w:val="lowerRoman"/>
      <w:lvlText w:val="%6."/>
      <w:lvlJc w:val="right"/>
      <w:pPr>
        <w:tabs>
          <w:tab w:val="num" w:pos="0"/>
        </w:tabs>
        <w:ind w:left="7221" w:hanging="180"/>
      </w:pPr>
    </w:lvl>
    <w:lvl w:ilvl="6">
      <w:start w:val="1"/>
      <w:numFmt w:val="decimal"/>
      <w:lvlText w:val="%7."/>
      <w:lvlJc w:val="left"/>
      <w:pPr>
        <w:tabs>
          <w:tab w:val="num" w:pos="0"/>
        </w:tabs>
        <w:ind w:left="7941" w:hanging="360"/>
      </w:pPr>
    </w:lvl>
    <w:lvl w:ilvl="7">
      <w:start w:val="1"/>
      <w:numFmt w:val="lowerLetter"/>
      <w:lvlText w:val="%8."/>
      <w:lvlJc w:val="left"/>
      <w:pPr>
        <w:tabs>
          <w:tab w:val="num" w:pos="0"/>
        </w:tabs>
        <w:ind w:left="8661" w:hanging="360"/>
      </w:pPr>
    </w:lvl>
    <w:lvl w:ilvl="8">
      <w:start w:val="1"/>
      <w:numFmt w:val="lowerRoman"/>
      <w:lvlText w:val="%9."/>
      <w:lvlJc w:val="right"/>
      <w:pPr>
        <w:tabs>
          <w:tab w:val="num" w:pos="0"/>
        </w:tabs>
        <w:ind w:left="9381" w:hanging="180"/>
      </w:pPr>
    </w:lvl>
  </w:abstractNum>
  <w:abstractNum w:abstractNumId="9" w15:restartNumberingAfterBreak="0">
    <w:nsid w:val="5A42625C"/>
    <w:multiLevelType w:val="multilevel"/>
    <w:tmpl w:val="41A82DF4"/>
    <w:lvl w:ilvl="0">
      <w:start w:val="1"/>
      <w:numFmt w:val="bullet"/>
      <w:pStyle w:val="Bullet2"/>
      <w:lvlText w:val="●"/>
      <w:lvlJc w:val="left"/>
      <w:pPr>
        <w:tabs>
          <w:tab w:val="num" w:pos="397"/>
        </w:tabs>
        <w:ind w:left="397" w:hanging="170"/>
      </w:pPr>
      <w:rPr>
        <w:rFonts w:ascii="Arial" w:hAnsi="Arial" w:cs="Arial" w:hint="default"/>
        <w:color w:val="E36C0A" w:themeColor="accent6" w:themeShade="BF"/>
        <w:sz w:val="16"/>
        <w:szCs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5BC90840"/>
    <w:multiLevelType w:val="multilevel"/>
    <w:tmpl w:val="5240F338"/>
    <w:lvl w:ilvl="0">
      <w:start w:val="1"/>
      <w:numFmt w:val="bullet"/>
      <w:pStyle w:val="Vinyeta2"/>
      <w:lvlText w:val=""/>
      <w:lvlJc w:val="left"/>
      <w:pPr>
        <w:tabs>
          <w:tab w:val="num" w:pos="0"/>
        </w:tabs>
        <w:ind w:left="644" w:hanging="360"/>
      </w:pPr>
      <w:rPr>
        <w:rFonts w:ascii="Wingdings" w:hAnsi="Wingdings" w:cs="Wingdings" w:hint="default"/>
        <w:color w:val="365F91" w:themeColor="accent1" w:themeShade="BF"/>
      </w:rPr>
    </w:lvl>
    <w:lvl w:ilvl="1">
      <w:start w:val="1"/>
      <w:numFmt w:val="bullet"/>
      <w:lvlText w:val="o"/>
      <w:lvlJc w:val="left"/>
      <w:pPr>
        <w:tabs>
          <w:tab w:val="num" w:pos="0"/>
        </w:tabs>
        <w:ind w:left="1441" w:hanging="360"/>
      </w:pPr>
      <w:rPr>
        <w:rFonts w:ascii="Courier New" w:hAnsi="Courier New" w:cs="Courier New" w:hint="default"/>
      </w:rPr>
    </w:lvl>
    <w:lvl w:ilvl="2">
      <w:start w:val="1"/>
      <w:numFmt w:val="bullet"/>
      <w:lvlText w:val=""/>
      <w:lvlJc w:val="left"/>
      <w:pPr>
        <w:tabs>
          <w:tab w:val="num" w:pos="0"/>
        </w:tabs>
        <w:ind w:left="2161" w:hanging="360"/>
      </w:pPr>
      <w:rPr>
        <w:rFonts w:ascii="Wingdings" w:hAnsi="Wingdings" w:cs="Wingdings" w:hint="default"/>
      </w:rPr>
    </w:lvl>
    <w:lvl w:ilvl="3">
      <w:start w:val="1"/>
      <w:numFmt w:val="bullet"/>
      <w:lvlText w:val=""/>
      <w:lvlJc w:val="left"/>
      <w:pPr>
        <w:tabs>
          <w:tab w:val="num" w:pos="0"/>
        </w:tabs>
        <w:ind w:left="2881" w:hanging="360"/>
      </w:pPr>
      <w:rPr>
        <w:rFonts w:ascii="Symbol" w:hAnsi="Symbol" w:cs="Symbol" w:hint="default"/>
      </w:rPr>
    </w:lvl>
    <w:lvl w:ilvl="4">
      <w:start w:val="4"/>
      <w:numFmt w:val="bullet"/>
      <w:lvlText w:val="-"/>
      <w:lvlJc w:val="left"/>
      <w:pPr>
        <w:tabs>
          <w:tab w:val="num" w:pos="0"/>
        </w:tabs>
        <w:ind w:left="3601" w:hanging="360"/>
      </w:pPr>
      <w:rPr>
        <w:rFonts w:ascii="Calibri" w:eastAsiaTheme="minorHAnsi" w:hAnsi="Calibri" w:cs="Calibri" w:hint="default"/>
      </w:rPr>
    </w:lvl>
    <w:lvl w:ilvl="5">
      <w:start w:val="1"/>
      <w:numFmt w:val="bullet"/>
      <w:lvlText w:val=""/>
      <w:lvlJc w:val="left"/>
      <w:pPr>
        <w:tabs>
          <w:tab w:val="num" w:pos="0"/>
        </w:tabs>
        <w:ind w:left="4321" w:hanging="360"/>
      </w:pPr>
      <w:rPr>
        <w:rFonts w:ascii="Wingdings" w:hAnsi="Wingdings" w:cs="Wingdings" w:hint="default"/>
      </w:rPr>
    </w:lvl>
    <w:lvl w:ilvl="6">
      <w:start w:val="1"/>
      <w:numFmt w:val="bullet"/>
      <w:lvlText w:val=""/>
      <w:lvlJc w:val="left"/>
      <w:pPr>
        <w:tabs>
          <w:tab w:val="num" w:pos="0"/>
        </w:tabs>
        <w:ind w:left="5041" w:hanging="360"/>
      </w:pPr>
      <w:rPr>
        <w:rFonts w:ascii="Symbol" w:hAnsi="Symbol" w:cs="Symbol" w:hint="default"/>
      </w:rPr>
    </w:lvl>
    <w:lvl w:ilvl="7">
      <w:start w:val="1"/>
      <w:numFmt w:val="bullet"/>
      <w:lvlText w:val="o"/>
      <w:lvlJc w:val="left"/>
      <w:pPr>
        <w:tabs>
          <w:tab w:val="num" w:pos="0"/>
        </w:tabs>
        <w:ind w:left="5761" w:hanging="360"/>
      </w:pPr>
      <w:rPr>
        <w:rFonts w:ascii="Courier New" w:hAnsi="Courier New" w:cs="Courier New" w:hint="default"/>
      </w:rPr>
    </w:lvl>
    <w:lvl w:ilvl="8">
      <w:start w:val="1"/>
      <w:numFmt w:val="bullet"/>
      <w:lvlText w:val=""/>
      <w:lvlJc w:val="left"/>
      <w:pPr>
        <w:tabs>
          <w:tab w:val="num" w:pos="0"/>
        </w:tabs>
        <w:ind w:left="6481" w:hanging="360"/>
      </w:pPr>
      <w:rPr>
        <w:rFonts w:ascii="Wingdings" w:hAnsi="Wingdings" w:cs="Wingdings" w:hint="default"/>
      </w:rPr>
    </w:lvl>
  </w:abstractNum>
  <w:abstractNum w:abstractNumId="11" w15:restartNumberingAfterBreak="0">
    <w:nsid w:val="76451807"/>
    <w:multiLevelType w:val="multilevel"/>
    <w:tmpl w:val="D3A864A0"/>
    <w:lvl w:ilvl="0">
      <w:start w:val="1"/>
      <w:numFmt w:val="bullet"/>
      <w:pStyle w:val="Bullet1"/>
      <w:lvlText w:val="●"/>
      <w:lvlJc w:val="left"/>
      <w:pPr>
        <w:tabs>
          <w:tab w:val="num" w:pos="170"/>
        </w:tabs>
        <w:ind w:left="170" w:hanging="170"/>
      </w:pPr>
      <w:rPr>
        <w:rFonts w:ascii="Arial" w:hAnsi="Arial" w:cs="Arial" w:hint="default"/>
        <w:color w:val="E36C0A" w:themeColor="accent6" w:themeShade="BF"/>
        <w:sz w:val="16"/>
        <w:szCs w:val="16"/>
      </w:rPr>
    </w:lvl>
    <w:lvl w:ilvl="1">
      <w:start w:val="1"/>
      <w:numFmt w:val="decimal"/>
      <w:lvlText w:val="1.%2"/>
      <w:lvlJc w:val="left"/>
      <w:pPr>
        <w:tabs>
          <w:tab w:val="num" w:pos="1191"/>
        </w:tabs>
        <w:ind w:left="1191" w:hanging="1021"/>
      </w:pPr>
    </w:lvl>
    <w:lvl w:ilvl="2">
      <w:start w:val="1"/>
      <w:numFmt w:val="bullet"/>
      <w:lvlText w:val=""/>
      <w:lvlJc w:val="left"/>
      <w:pPr>
        <w:tabs>
          <w:tab w:val="num" w:pos="567"/>
        </w:tabs>
        <w:ind w:left="567" w:hanging="397"/>
      </w:pPr>
      <w:rPr>
        <w:rFonts w:ascii="Symbol" w:hAnsi="Symbol" w:cs="Symbol" w:hint="default"/>
        <w:color w:val="auto"/>
        <w:sz w:val="32"/>
      </w:rPr>
    </w:lvl>
    <w:lvl w:ilvl="3">
      <w:start w:val="1"/>
      <w:numFmt w:val="decimal"/>
      <w:lvlText w:val="%4."/>
      <w:lvlJc w:val="left"/>
      <w:pPr>
        <w:tabs>
          <w:tab w:val="num" w:pos="3050"/>
        </w:tabs>
        <w:ind w:left="3050" w:hanging="360"/>
      </w:pPr>
    </w:lvl>
    <w:lvl w:ilvl="4">
      <w:start w:val="1"/>
      <w:numFmt w:val="lowerLetter"/>
      <w:lvlText w:val="%5."/>
      <w:lvlJc w:val="left"/>
      <w:pPr>
        <w:tabs>
          <w:tab w:val="num" w:pos="3770"/>
        </w:tabs>
        <w:ind w:left="3770" w:hanging="360"/>
      </w:pPr>
    </w:lvl>
    <w:lvl w:ilvl="5">
      <w:start w:val="1"/>
      <w:numFmt w:val="lowerRoman"/>
      <w:lvlText w:val="%6."/>
      <w:lvlJc w:val="right"/>
      <w:pPr>
        <w:tabs>
          <w:tab w:val="num" w:pos="4490"/>
        </w:tabs>
        <w:ind w:left="4490" w:hanging="180"/>
      </w:pPr>
    </w:lvl>
    <w:lvl w:ilvl="6">
      <w:start w:val="1"/>
      <w:numFmt w:val="decimal"/>
      <w:lvlText w:val="%7."/>
      <w:lvlJc w:val="left"/>
      <w:pPr>
        <w:tabs>
          <w:tab w:val="num" w:pos="5210"/>
        </w:tabs>
        <w:ind w:left="5210" w:hanging="360"/>
      </w:pPr>
    </w:lvl>
    <w:lvl w:ilvl="7">
      <w:start w:val="1"/>
      <w:numFmt w:val="lowerLetter"/>
      <w:lvlText w:val="%8."/>
      <w:lvlJc w:val="left"/>
      <w:pPr>
        <w:tabs>
          <w:tab w:val="num" w:pos="5930"/>
        </w:tabs>
        <w:ind w:left="5930" w:hanging="360"/>
      </w:pPr>
    </w:lvl>
    <w:lvl w:ilvl="8">
      <w:start w:val="1"/>
      <w:numFmt w:val="lowerRoman"/>
      <w:lvlText w:val="%9."/>
      <w:lvlJc w:val="right"/>
      <w:pPr>
        <w:tabs>
          <w:tab w:val="num" w:pos="6650"/>
        </w:tabs>
        <w:ind w:left="6650" w:hanging="180"/>
      </w:pPr>
    </w:lvl>
  </w:abstractNum>
  <w:num w:numId="1" w16cid:durableId="1642467653">
    <w:abstractNumId w:val="6"/>
  </w:num>
  <w:num w:numId="2" w16cid:durableId="1279727427">
    <w:abstractNumId w:val="3"/>
  </w:num>
  <w:num w:numId="3" w16cid:durableId="948387977">
    <w:abstractNumId w:val="10"/>
  </w:num>
  <w:num w:numId="4" w16cid:durableId="795177812">
    <w:abstractNumId w:val="5"/>
  </w:num>
  <w:num w:numId="5" w16cid:durableId="817915615">
    <w:abstractNumId w:val="8"/>
  </w:num>
  <w:num w:numId="6" w16cid:durableId="604073277">
    <w:abstractNumId w:val="1"/>
  </w:num>
  <w:num w:numId="7" w16cid:durableId="484322639">
    <w:abstractNumId w:val="11"/>
  </w:num>
  <w:num w:numId="8" w16cid:durableId="75908881">
    <w:abstractNumId w:val="9"/>
  </w:num>
  <w:num w:numId="9" w16cid:durableId="2033071091">
    <w:abstractNumId w:val="7"/>
  </w:num>
  <w:num w:numId="10" w16cid:durableId="1334071672">
    <w:abstractNumId w:val="2"/>
  </w:num>
  <w:num w:numId="11" w16cid:durableId="2077169415">
    <w:abstractNumId w:val="4"/>
  </w:num>
  <w:num w:numId="12" w16cid:durableId="10642594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autoHyphenation/>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D3A22"/>
    <w:rsid w:val="004D3A22"/>
    <w:rsid w:val="00A32F32"/>
    <w:rsid w:val="00CE015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29A5A03B"/>
  <w15:docId w15:val="{028366A9-FEBD-4E85-97F4-5A82F0341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2F83"/>
    <w:pPr>
      <w:jc w:val="both"/>
    </w:pPr>
    <w:rPr>
      <w:lang w:eastAsia="es-ES"/>
    </w:rPr>
  </w:style>
  <w:style w:type="paragraph" w:styleId="Ttulo1">
    <w:name w:val="heading 1"/>
    <w:basedOn w:val="Normal"/>
    <w:next w:val="Normal"/>
    <w:link w:val="Ttulo1Car"/>
    <w:qFormat/>
    <w:rsid w:val="000311D5"/>
    <w:pPr>
      <w:keepNext/>
      <w:spacing w:after="360"/>
      <w:jc w:val="left"/>
      <w:outlineLvl w:val="0"/>
    </w:pPr>
    <w:rPr>
      <w:rFonts w:eastAsia="Times New Roman" w:cs="Arial"/>
      <w:b/>
      <w:bCs/>
      <w:smallCaps/>
      <w:color w:val="365F91" w:themeColor="accent1" w:themeShade="BF"/>
      <w:sz w:val="44"/>
      <w:szCs w:val="36"/>
      <w:u w:color="FF9900"/>
    </w:rPr>
  </w:style>
  <w:style w:type="paragraph" w:styleId="Ttulo2">
    <w:name w:val="heading 2"/>
    <w:basedOn w:val="Normal"/>
    <w:next w:val="Normal"/>
    <w:link w:val="Ttulo2Car"/>
    <w:qFormat/>
    <w:rsid w:val="00D6286F"/>
    <w:pPr>
      <w:jc w:val="left"/>
      <w:outlineLvl w:val="1"/>
    </w:pPr>
    <w:rPr>
      <w:rFonts w:eastAsia="Calibri" w:cs="Arial"/>
      <w:b/>
      <w:bCs/>
      <w:color w:val="777777"/>
      <w:sz w:val="32"/>
      <w:szCs w:val="30"/>
    </w:rPr>
  </w:style>
  <w:style w:type="paragraph" w:styleId="Ttulo3">
    <w:name w:val="heading 3"/>
    <w:basedOn w:val="Normal"/>
    <w:next w:val="Normal"/>
    <w:link w:val="Ttulo3Car"/>
    <w:qFormat/>
    <w:rsid w:val="00292F83"/>
    <w:pPr>
      <w:keepNext/>
      <w:outlineLvl w:val="2"/>
    </w:pPr>
    <w:rPr>
      <w:rFonts w:eastAsia="Times New Roman" w:cs="Arial"/>
      <w:b/>
      <w:bCs/>
      <w:color w:val="777777"/>
      <w:sz w:val="28"/>
      <w:szCs w:val="28"/>
      <w:lang w:val="es-ES_tradnl" w:eastAsia="en-US"/>
    </w:rPr>
  </w:style>
  <w:style w:type="paragraph" w:styleId="Ttulo4">
    <w:name w:val="heading 4"/>
    <w:basedOn w:val="Ttulo3"/>
    <w:next w:val="Normal"/>
    <w:link w:val="Ttulo4Car"/>
    <w:qFormat/>
    <w:pPr>
      <w:keepNext w:val="0"/>
      <w:outlineLvl w:val="3"/>
    </w:pPr>
    <w:rPr>
      <w:b w:val="0"/>
      <w:bCs w:val="0"/>
      <w:iCs/>
      <w:sz w:val="26"/>
      <w:szCs w:val="26"/>
    </w:rPr>
  </w:style>
  <w:style w:type="paragraph" w:styleId="Ttulo5">
    <w:name w:val="heading 5"/>
    <w:basedOn w:val="Normal"/>
    <w:next w:val="Normal"/>
    <w:link w:val="Ttulo5Car"/>
    <w:autoRedefine/>
    <w:qFormat/>
    <w:rsid w:val="00E076CF"/>
    <w:pPr>
      <w:keepNext/>
      <w:spacing w:after="120"/>
      <w:outlineLvl w:val="4"/>
    </w:pPr>
    <w:rPr>
      <w:rFonts w:eastAsia="Times New Roman" w:cs="Arial"/>
      <w:bCs/>
      <w:i/>
      <w:color w:val="87765D"/>
      <w:sz w:val="24"/>
      <w:szCs w:val="24"/>
      <w:lang w:eastAsia="en-US"/>
    </w:rPr>
  </w:style>
  <w:style w:type="paragraph" w:styleId="Ttulo6">
    <w:name w:val="heading 6"/>
    <w:basedOn w:val="Normal"/>
    <w:next w:val="Normal"/>
    <w:link w:val="Ttulo6Car"/>
    <w:unhideWhenUsed/>
    <w:qFormat/>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9"/>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9"/>
    <w:unhideWhenUsed/>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9"/>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style>
  <w:style w:type="character" w:customStyle="1" w:styleId="PiedepginaCar">
    <w:name w:val="Pie de página Car"/>
    <w:basedOn w:val="Fuentedeprrafopredeter"/>
    <w:link w:val="Piedepgina"/>
    <w:qFormat/>
    <w:rsid w:val="0007725A"/>
    <w:rPr>
      <w:lang w:eastAsia="es-ES"/>
    </w:rPr>
  </w:style>
  <w:style w:type="character" w:customStyle="1" w:styleId="TextodegloboCar">
    <w:name w:val="Texto de globo Car"/>
    <w:basedOn w:val="Fuentedeprrafopredeter"/>
    <w:link w:val="Textodeglobo"/>
    <w:uiPriority w:val="99"/>
    <w:semiHidden/>
    <w:qFormat/>
    <w:rPr>
      <w:rFonts w:ascii="Tahoma" w:hAnsi="Tahoma" w:cs="Tahoma"/>
      <w:sz w:val="16"/>
      <w:szCs w:val="16"/>
    </w:rPr>
  </w:style>
  <w:style w:type="character" w:customStyle="1" w:styleId="Ttulo1Car">
    <w:name w:val="Título 1 Car"/>
    <w:basedOn w:val="Fuentedeprrafopredeter"/>
    <w:link w:val="Ttulo1"/>
    <w:qFormat/>
    <w:rsid w:val="000311D5"/>
    <w:rPr>
      <w:rFonts w:eastAsia="Times New Roman" w:cs="Arial"/>
      <w:b/>
      <w:bCs/>
      <w:smallCaps/>
      <w:color w:val="365F91" w:themeColor="accent1" w:themeShade="BF"/>
      <w:sz w:val="44"/>
      <w:szCs w:val="36"/>
      <w:u w:val="none" w:color="FF9900"/>
      <w:lang w:eastAsia="es-ES"/>
    </w:rPr>
  </w:style>
  <w:style w:type="character" w:customStyle="1" w:styleId="Ttulo2Car">
    <w:name w:val="Título 2 Car"/>
    <w:basedOn w:val="Fuentedeprrafopredeter"/>
    <w:link w:val="Ttulo2"/>
    <w:qFormat/>
    <w:rsid w:val="00D6286F"/>
    <w:rPr>
      <w:rFonts w:eastAsia="Calibri" w:cs="Arial"/>
      <w:b/>
      <w:bCs/>
      <w:color w:val="777777"/>
      <w:sz w:val="32"/>
      <w:szCs w:val="30"/>
      <w:lang w:eastAsia="es-ES"/>
    </w:rPr>
  </w:style>
  <w:style w:type="character" w:customStyle="1" w:styleId="Ttulo3Car">
    <w:name w:val="Título 3 Car"/>
    <w:basedOn w:val="Fuentedeprrafopredeter"/>
    <w:link w:val="Ttulo3"/>
    <w:qFormat/>
    <w:rsid w:val="00292F83"/>
    <w:rPr>
      <w:rFonts w:eastAsia="Times New Roman" w:cs="Arial"/>
      <w:b/>
      <w:bCs/>
      <w:color w:val="777777"/>
      <w:sz w:val="28"/>
      <w:szCs w:val="28"/>
      <w:lang w:val="es-ES_tradnl"/>
    </w:rPr>
  </w:style>
  <w:style w:type="character" w:customStyle="1" w:styleId="Ttulo4Car">
    <w:name w:val="Título 4 Car"/>
    <w:basedOn w:val="Fuentedeprrafopredeter"/>
    <w:link w:val="Ttulo4"/>
    <w:qFormat/>
    <w:rPr>
      <w:rFonts w:eastAsia="Times New Roman" w:cs="Arial"/>
      <w:iCs/>
      <w:color w:val="777777"/>
      <w:sz w:val="26"/>
      <w:szCs w:val="26"/>
      <w:lang w:val="es-ES_tradnl"/>
    </w:rPr>
  </w:style>
  <w:style w:type="character" w:customStyle="1" w:styleId="Ttulo5Car">
    <w:name w:val="Título 5 Car"/>
    <w:basedOn w:val="Fuentedeprrafopredeter"/>
    <w:link w:val="Ttulo5"/>
    <w:qFormat/>
    <w:rsid w:val="00E076CF"/>
    <w:rPr>
      <w:rFonts w:eastAsia="Times New Roman" w:cs="Arial"/>
      <w:bCs/>
      <w:i/>
      <w:color w:val="87765D"/>
      <w:sz w:val="24"/>
      <w:szCs w:val="24"/>
    </w:rPr>
  </w:style>
  <w:style w:type="character" w:styleId="Hipervnculo">
    <w:name w:val="Hyperlink"/>
    <w:basedOn w:val="Fuentedeprrafopredeter"/>
    <w:uiPriority w:val="99"/>
    <w:unhideWhenUsed/>
    <w:rPr>
      <w:color w:val="0000FF" w:themeColor="hyperlink"/>
      <w:u w:val="single"/>
    </w:rPr>
  </w:style>
  <w:style w:type="character" w:styleId="Ttulodellibro">
    <w:name w:val="Book Title"/>
    <w:basedOn w:val="Fuentedeprrafopredeter"/>
    <w:uiPriority w:val="33"/>
    <w:qFormat/>
    <w:rPr>
      <w:b/>
      <w:bCs/>
      <w:smallCaps/>
      <w:spacing w:val="5"/>
    </w:rPr>
  </w:style>
  <w:style w:type="character" w:customStyle="1" w:styleId="EstndardCar">
    <w:name w:val="Estàndard Car"/>
    <w:basedOn w:val="Fuentedeprrafopredeter"/>
    <w:link w:val="Estndard"/>
    <w:qFormat/>
    <w:rPr>
      <w:rFonts w:ascii="Arial" w:eastAsia="Times New Roman" w:hAnsi="Arial" w:cs="Times New Roman"/>
      <w:lang w:val="ca-ES" w:eastAsia="es-ES"/>
    </w:rPr>
  </w:style>
  <w:style w:type="character" w:styleId="Textoennegrita">
    <w:name w:val="Strong"/>
    <w:basedOn w:val="Fuentedeprrafopredeter"/>
    <w:uiPriority w:val="22"/>
    <w:qFormat/>
    <w:rPr>
      <w:b/>
      <w:bCs/>
    </w:rPr>
  </w:style>
  <w:style w:type="character" w:customStyle="1" w:styleId="TopoCar">
    <w:name w:val="Topo Car"/>
    <w:basedOn w:val="Fuentedeprrafopredeter"/>
    <w:link w:val="Topo"/>
    <w:qFormat/>
    <w:rPr>
      <w:rFonts w:ascii="Calibri" w:eastAsia="Times New Roman" w:hAnsi="Calibri" w:cs="Times New Roman"/>
      <w:lang w:eastAsia="es-ES"/>
    </w:rPr>
  </w:style>
  <w:style w:type="character" w:customStyle="1" w:styleId="RequerCar">
    <w:name w:val="Requer Car"/>
    <w:basedOn w:val="Fuentedeprrafopredeter"/>
    <w:link w:val="Requer"/>
    <w:qFormat/>
    <w:rPr>
      <w:rFonts w:ascii="Arial" w:eastAsia="Times New Roman" w:hAnsi="Arial" w:cs="Times New Roman"/>
      <w:sz w:val="20"/>
      <w:lang w:val="ca-ES" w:eastAsia="es-ES"/>
    </w:rPr>
  </w:style>
  <w:style w:type="character" w:customStyle="1" w:styleId="TextonotaalfinalCar">
    <w:name w:val="Texto nota al final Car"/>
    <w:basedOn w:val="Fuentedeprrafopredeter"/>
    <w:link w:val="Textonotaalfinal"/>
    <w:uiPriority w:val="99"/>
    <w:semiHidden/>
    <w:qFormat/>
    <w:rPr>
      <w:sz w:val="20"/>
      <w:szCs w:val="20"/>
      <w:lang w:eastAsia="es-ES"/>
    </w:rPr>
  </w:style>
  <w:style w:type="character" w:customStyle="1" w:styleId="Caracteresdenotafinal">
    <w:name w:val="Caracteres de nota final"/>
    <w:uiPriority w:val="99"/>
    <w:semiHidden/>
    <w:unhideWhenUsed/>
    <w:qFormat/>
    <w:rPr>
      <w:vertAlign w:val="superscript"/>
    </w:rPr>
  </w:style>
  <w:style w:type="character" w:styleId="Refdenotaalfinal">
    <w:name w:val="endnote reference"/>
    <w:rPr>
      <w:vertAlign w:val="superscript"/>
    </w:rPr>
  </w:style>
  <w:style w:type="character" w:customStyle="1" w:styleId="longtext">
    <w:name w:val="long_text"/>
    <w:basedOn w:val="Fuentedeprrafopredeter"/>
    <w:qFormat/>
  </w:style>
  <w:style w:type="character" w:customStyle="1" w:styleId="Ttulo6Car">
    <w:name w:val="Título 6 Car"/>
    <w:basedOn w:val="Fuentedeprrafopredeter"/>
    <w:link w:val="Ttulo6"/>
    <w:qFormat/>
    <w:rPr>
      <w:rFonts w:asciiTheme="majorHAnsi" w:eastAsiaTheme="majorEastAsia" w:hAnsiTheme="majorHAnsi" w:cstheme="majorBidi"/>
      <w:i/>
      <w:iCs/>
      <w:color w:val="243F60" w:themeColor="accent1" w:themeShade="7F"/>
      <w:lang w:eastAsia="es-ES"/>
    </w:rPr>
  </w:style>
  <w:style w:type="character" w:customStyle="1" w:styleId="Ttulo7Car">
    <w:name w:val="Título 7 Car"/>
    <w:basedOn w:val="Fuentedeprrafopredeter"/>
    <w:link w:val="Ttulo7"/>
    <w:uiPriority w:val="99"/>
    <w:qFormat/>
    <w:rPr>
      <w:rFonts w:asciiTheme="majorHAnsi" w:eastAsiaTheme="majorEastAsia" w:hAnsiTheme="majorHAnsi" w:cstheme="majorBidi"/>
      <w:i/>
      <w:iCs/>
      <w:color w:val="404040" w:themeColor="text1" w:themeTint="BF"/>
      <w:lang w:eastAsia="es-ES"/>
    </w:rPr>
  </w:style>
  <w:style w:type="character" w:customStyle="1" w:styleId="Ttulo8Car">
    <w:name w:val="Título 8 Car"/>
    <w:basedOn w:val="Fuentedeprrafopredeter"/>
    <w:link w:val="Ttulo8"/>
    <w:uiPriority w:val="99"/>
    <w:qFormat/>
    <w:rPr>
      <w:rFonts w:asciiTheme="majorHAnsi" w:eastAsiaTheme="majorEastAsia" w:hAnsiTheme="majorHAnsi" w:cstheme="majorBidi"/>
      <w:color w:val="404040" w:themeColor="text1" w:themeTint="BF"/>
      <w:sz w:val="20"/>
      <w:szCs w:val="20"/>
      <w:lang w:eastAsia="es-ES"/>
    </w:rPr>
  </w:style>
  <w:style w:type="character" w:customStyle="1" w:styleId="SubttuloCar">
    <w:name w:val="Subtítulo Car"/>
    <w:basedOn w:val="Fuentedeprrafopredeter"/>
    <w:link w:val="Subttulo"/>
    <w:uiPriority w:val="11"/>
    <w:qFormat/>
    <w:rPr>
      <w:rFonts w:asciiTheme="majorHAnsi" w:eastAsiaTheme="majorEastAsia" w:hAnsiTheme="majorHAnsi" w:cstheme="majorBidi"/>
      <w:i/>
      <w:iCs/>
      <w:color w:val="4F81BD" w:themeColor="accent1"/>
      <w:spacing w:val="15"/>
      <w:sz w:val="24"/>
      <w:szCs w:val="24"/>
      <w:lang w:eastAsia="es-ES"/>
    </w:rPr>
  </w:style>
  <w:style w:type="character" w:customStyle="1" w:styleId="TtuloCar">
    <w:name w:val="Título Car"/>
    <w:basedOn w:val="Fuentedeprrafopredeter"/>
    <w:link w:val="Ttulo"/>
    <w:uiPriority w:val="10"/>
    <w:qFormat/>
    <w:rPr>
      <w:rFonts w:asciiTheme="majorHAnsi" w:eastAsiaTheme="majorEastAsia" w:hAnsiTheme="majorHAnsi" w:cstheme="majorBidi"/>
      <w:color w:val="17365D" w:themeColor="text2" w:themeShade="BF"/>
      <w:spacing w:val="5"/>
      <w:kern w:val="2"/>
      <w:sz w:val="52"/>
      <w:szCs w:val="52"/>
      <w:lang w:eastAsia="es-ES"/>
    </w:rPr>
  </w:style>
  <w:style w:type="character" w:customStyle="1" w:styleId="hps">
    <w:name w:val="hps"/>
    <w:basedOn w:val="Fuentedeprrafopredeter"/>
    <w:qFormat/>
  </w:style>
  <w:style w:type="character" w:customStyle="1" w:styleId="atn">
    <w:name w:val="atn"/>
    <w:basedOn w:val="Fuentedeprrafopredeter"/>
    <w:qFormat/>
  </w:style>
  <w:style w:type="character" w:customStyle="1" w:styleId="gt-icon-text1">
    <w:name w:val="gt-icon-text1"/>
    <w:basedOn w:val="Fuentedeprrafopredeter"/>
    <w:qFormat/>
  </w:style>
  <w:style w:type="character" w:customStyle="1" w:styleId="TextoindependienteCar">
    <w:name w:val="Texto independiente Car"/>
    <w:basedOn w:val="Fuentedeprrafopredeter"/>
    <w:link w:val="Textoindependiente"/>
    <w:uiPriority w:val="99"/>
    <w:qFormat/>
    <w:rPr>
      <w:lang w:val="ca-ES"/>
    </w:rPr>
  </w:style>
  <w:style w:type="character" w:customStyle="1" w:styleId="TextonotapieCar">
    <w:name w:val="Texto nota pie Car"/>
    <w:basedOn w:val="Fuentedeprrafopredeter"/>
    <w:link w:val="Textonotapie"/>
    <w:uiPriority w:val="99"/>
    <w:semiHidden/>
    <w:qFormat/>
    <w:rPr>
      <w:rFonts w:ascii="Calibri" w:eastAsia="Calibri" w:hAnsi="Calibri" w:cs="Times New Roman"/>
      <w:sz w:val="20"/>
      <w:szCs w:val="20"/>
    </w:rPr>
  </w:style>
  <w:style w:type="character" w:customStyle="1" w:styleId="Caracteresdenotaalpie">
    <w:name w:val="Caracteres de nota al pie"/>
    <w:uiPriority w:val="99"/>
    <w:semiHidden/>
    <w:unhideWhenUsed/>
    <w:qFormat/>
    <w:rPr>
      <w:rFonts w:ascii="Times New Roman" w:hAnsi="Times New Roman" w:cs="Times New Roman"/>
      <w:vertAlign w:val="superscript"/>
    </w:rPr>
  </w:style>
  <w:style w:type="character" w:styleId="Refdenotaalpie">
    <w:name w:val="footnote reference"/>
    <w:rPr>
      <w:rFonts w:ascii="Times New Roman" w:hAnsi="Times New Roman" w:cs="Times New Roman"/>
      <w:vertAlign w:val="superscript"/>
    </w:rPr>
  </w:style>
  <w:style w:type="character" w:customStyle="1" w:styleId="Ttulo9Car">
    <w:name w:val="Título 9 Car"/>
    <w:basedOn w:val="Fuentedeprrafopredeter"/>
    <w:link w:val="Ttulo9"/>
    <w:uiPriority w:val="99"/>
    <w:qFormat/>
    <w:rPr>
      <w:rFonts w:asciiTheme="majorHAnsi" w:eastAsiaTheme="majorEastAsia" w:hAnsiTheme="majorHAnsi" w:cstheme="majorBidi"/>
      <w:i/>
      <w:iCs/>
      <w:color w:val="404040" w:themeColor="text1" w:themeTint="BF"/>
      <w:sz w:val="20"/>
      <w:szCs w:val="20"/>
      <w:lang w:eastAsia="es-ES"/>
    </w:rPr>
  </w:style>
  <w:style w:type="character" w:customStyle="1" w:styleId="apple-converted-space">
    <w:name w:val="apple-converted-space"/>
    <w:basedOn w:val="Fuentedeprrafopredeter"/>
    <w:qFormat/>
  </w:style>
  <w:style w:type="character" w:customStyle="1" w:styleId="Estiloencabezadosintitulo11ptCar">
    <w:name w:val="Estilo encabezado sin titulo + 11 pt Car"/>
    <w:basedOn w:val="Fuentedeprrafopredeter"/>
    <w:link w:val="Estiloencabezadosintitulo11pt"/>
    <w:qFormat/>
    <w:locked/>
    <w:rPr>
      <w:rFonts w:ascii="Arial" w:eastAsia="Times New Roman" w:hAnsi="Arial" w:cs="Times New Roman"/>
      <w:b/>
      <w:iCs/>
      <w:color w:val="008B45"/>
      <w:lang w:eastAsia="es-ES"/>
    </w:rPr>
  </w:style>
  <w:style w:type="character" w:customStyle="1" w:styleId="Bullet1Char">
    <w:name w:val="Bullet 1 Char"/>
    <w:basedOn w:val="Fuentedeprrafopredeter"/>
    <w:link w:val="Bullet1"/>
    <w:qFormat/>
    <w:rPr>
      <w:rFonts w:ascii="Arial" w:eastAsia="Times New Roman" w:hAnsi="Arial" w:cs="Times New Roman"/>
      <w:color w:val="4D4D4D"/>
      <w:lang w:eastAsia="es-ES"/>
    </w:rPr>
  </w:style>
  <w:style w:type="character" w:customStyle="1" w:styleId="Bullet2Car">
    <w:name w:val="Bullet 2 Car"/>
    <w:basedOn w:val="Fuentedeprrafopredeter"/>
    <w:link w:val="Bullet2"/>
    <w:qFormat/>
    <w:rPr>
      <w:rFonts w:ascii="Arial" w:eastAsia="Times New Roman" w:hAnsi="Arial" w:cs="Times New Roman"/>
      <w:color w:val="4D4D4D"/>
      <w:lang w:eastAsia="es-ES"/>
    </w:rPr>
  </w:style>
  <w:style w:type="character" w:customStyle="1" w:styleId="Bullet3Car">
    <w:name w:val="Bullet 3 Car"/>
    <w:basedOn w:val="Fuentedeprrafopredeter"/>
    <w:link w:val="Bullet3"/>
    <w:qFormat/>
    <w:rPr>
      <w:rFonts w:ascii="Arial" w:eastAsia="Times New Roman" w:hAnsi="Arial" w:cs="Times New Roman"/>
      <w:iCs/>
      <w:color w:val="4D4D4D"/>
      <w:sz w:val="20"/>
      <w:szCs w:val="20"/>
      <w:lang w:val="en-GB" w:eastAsia="es-ES"/>
    </w:rPr>
  </w:style>
  <w:style w:type="character" w:customStyle="1" w:styleId="MapadeldocumentoCar">
    <w:name w:val="Mapa del documento Car"/>
    <w:basedOn w:val="Fuentedeprrafopredeter"/>
    <w:link w:val="Mapadeldocumento"/>
    <w:uiPriority w:val="99"/>
    <w:semiHidden/>
    <w:qFormat/>
    <w:rPr>
      <w:rFonts w:ascii="Tahoma" w:eastAsia="Times New Roman" w:hAnsi="Tahoma" w:cs="Tahoma"/>
      <w:color w:val="4D4D4D"/>
      <w:sz w:val="20"/>
      <w:szCs w:val="20"/>
      <w:shd w:val="clear" w:color="auto" w:fill="000080"/>
      <w:lang w:eastAsia="es-ES"/>
    </w:rPr>
  </w:style>
  <w:style w:type="character" w:styleId="Refdecomentario">
    <w:name w:val="annotation reference"/>
    <w:basedOn w:val="Fuentedeprrafopredeter"/>
    <w:uiPriority w:val="99"/>
    <w:qFormat/>
    <w:rPr>
      <w:sz w:val="16"/>
      <w:szCs w:val="16"/>
    </w:rPr>
  </w:style>
  <w:style w:type="character" w:customStyle="1" w:styleId="TextocomentarioCar">
    <w:name w:val="Texto comentario Car"/>
    <w:basedOn w:val="Fuentedeprrafopredeter"/>
    <w:link w:val="Textocomentario"/>
    <w:uiPriority w:val="99"/>
    <w:qFormat/>
    <w:rPr>
      <w:rFonts w:ascii="Arial" w:eastAsia="Times New Roman" w:hAnsi="Arial" w:cs="Times New Roman"/>
      <w:color w:val="4D4D4D"/>
      <w:sz w:val="20"/>
      <w:szCs w:val="20"/>
      <w:lang w:eastAsia="es-ES"/>
    </w:rPr>
  </w:style>
  <w:style w:type="character" w:customStyle="1" w:styleId="AsuntodelcomentarioCar">
    <w:name w:val="Asunto del comentario Car"/>
    <w:basedOn w:val="TextocomentarioCar"/>
    <w:link w:val="Asuntodelcomentario"/>
    <w:uiPriority w:val="99"/>
    <w:semiHidden/>
    <w:qFormat/>
    <w:rPr>
      <w:rFonts w:ascii="Arial" w:eastAsia="Times New Roman" w:hAnsi="Arial" w:cs="Times New Roman"/>
      <w:b/>
      <w:bCs/>
      <w:color w:val="4D4D4D"/>
      <w:sz w:val="20"/>
      <w:szCs w:val="20"/>
      <w:lang w:eastAsia="es-ES"/>
    </w:rPr>
  </w:style>
  <w:style w:type="character" w:styleId="Hipervnculovisitado">
    <w:name w:val="FollowedHyperlink"/>
    <w:basedOn w:val="Fuentedeprrafopredeter"/>
    <w:uiPriority w:val="99"/>
    <w:unhideWhenUsed/>
    <w:rPr>
      <w:color w:val="008B45"/>
      <w:u w:val="single"/>
    </w:rPr>
  </w:style>
  <w:style w:type="character" w:styleId="nfasissutil">
    <w:name w:val="Subtle Emphasis"/>
    <w:basedOn w:val="Fuentedeprrafopredeter"/>
    <w:uiPriority w:val="19"/>
    <w:qFormat/>
    <w:rPr>
      <w:i/>
      <w:iCs/>
      <w:color w:val="808080" w:themeColor="text1" w:themeTint="7F"/>
    </w:rPr>
  </w:style>
  <w:style w:type="character" w:styleId="nfasis">
    <w:name w:val="Emphasis"/>
    <w:basedOn w:val="Fuentedeprrafopredeter"/>
    <w:uiPriority w:val="20"/>
    <w:qFormat/>
    <w:rPr>
      <w:i/>
      <w:iCs/>
    </w:rPr>
  </w:style>
  <w:style w:type="character" w:customStyle="1" w:styleId="NormalGeoCatastroCar">
    <w:name w:val="NormalGeoCatastro Car"/>
    <w:basedOn w:val="Fuentedeprrafopredeter"/>
    <w:link w:val="NormalGeoCatastro"/>
    <w:qFormat/>
    <w:locked/>
    <w:rPr>
      <w:rFonts w:ascii="Verdana" w:hAnsi="Verdana"/>
      <w:lang w:val="es-ES_tradnl"/>
    </w:rPr>
  </w:style>
  <w:style w:type="character" w:customStyle="1" w:styleId="DescripcinCar">
    <w:name w:val="Descripción Car"/>
    <w:basedOn w:val="Fuentedeprrafopredeter"/>
    <w:link w:val="Descripcin"/>
    <w:qFormat/>
    <w:rPr>
      <w:rFonts w:ascii="Arial" w:eastAsia="Times New Roman" w:hAnsi="Arial" w:cs="Times New Roman"/>
      <w:bCs/>
      <w:color w:val="808080" w:themeColor="background1" w:themeShade="80"/>
      <w:sz w:val="20"/>
      <w:szCs w:val="20"/>
      <w:lang w:eastAsia="es-ES"/>
    </w:rPr>
  </w:style>
  <w:style w:type="character" w:customStyle="1" w:styleId="Sangra2detindependienteCar">
    <w:name w:val="Sangría 2 de t. independiente Car"/>
    <w:basedOn w:val="Fuentedeprrafopredeter"/>
    <w:link w:val="Sangra2detindependiente"/>
    <w:uiPriority w:val="99"/>
    <w:qFormat/>
    <w:rPr>
      <w:rFonts w:ascii="Helvetica" w:eastAsia="Times New Roman" w:hAnsi="Helvetica" w:cs="Times New Roman"/>
      <w:szCs w:val="20"/>
      <w:lang w:val="en-GB" w:eastAsia="es-ES"/>
    </w:rPr>
  </w:style>
  <w:style w:type="character" w:customStyle="1" w:styleId="Textoindependiente2Car">
    <w:name w:val="Texto independiente 2 Car"/>
    <w:basedOn w:val="Fuentedeprrafopredeter"/>
    <w:link w:val="Textoindependiente2"/>
    <w:uiPriority w:val="99"/>
    <w:qFormat/>
    <w:rPr>
      <w:rFonts w:ascii="Times New Roman" w:hAnsi="Times New Roman" w:cs="Times New Roman"/>
      <w:sz w:val="20"/>
      <w:szCs w:val="20"/>
    </w:rPr>
  </w:style>
  <w:style w:type="character" w:customStyle="1" w:styleId="Ttulo1Car1">
    <w:name w:val="Título 1 Car1"/>
    <w:basedOn w:val="Fuentedeprrafopredeter"/>
    <w:qFormat/>
    <w:rPr>
      <w:rFonts w:asciiTheme="majorHAnsi" w:eastAsiaTheme="majorEastAsia" w:hAnsiTheme="majorHAnsi" w:cstheme="majorBidi"/>
      <w:b/>
      <w:bCs/>
      <w:color w:val="365F91" w:themeColor="accent1" w:themeShade="BF"/>
      <w:sz w:val="28"/>
      <w:szCs w:val="28"/>
    </w:rPr>
  </w:style>
  <w:style w:type="character" w:customStyle="1" w:styleId="Ttulo2Car1">
    <w:name w:val="Título 2 Car1"/>
    <w:basedOn w:val="Fuentedeprrafopredeter"/>
    <w:semiHidden/>
    <w:qFormat/>
    <w:rPr>
      <w:rFonts w:asciiTheme="majorHAnsi" w:eastAsiaTheme="majorEastAsia" w:hAnsiTheme="majorHAnsi" w:cstheme="majorBidi"/>
      <w:b/>
      <w:bCs/>
      <w:color w:val="4F81BD" w:themeColor="accent1"/>
      <w:sz w:val="26"/>
      <w:szCs w:val="26"/>
    </w:rPr>
  </w:style>
  <w:style w:type="character" w:customStyle="1" w:styleId="Ttulo3Car1">
    <w:name w:val="Título 3 Car1"/>
    <w:basedOn w:val="Fuentedeprrafopredeter"/>
    <w:semiHidden/>
    <w:qFormat/>
    <w:rPr>
      <w:rFonts w:asciiTheme="majorHAnsi" w:eastAsiaTheme="majorEastAsia" w:hAnsiTheme="majorHAnsi" w:cstheme="majorBidi"/>
      <w:b/>
      <w:bCs/>
      <w:color w:val="4F81BD" w:themeColor="accent1"/>
      <w:sz w:val="22"/>
      <w:szCs w:val="22"/>
    </w:rPr>
  </w:style>
  <w:style w:type="character" w:customStyle="1" w:styleId="Ttulo4Car1">
    <w:name w:val="Título 4 Car1"/>
    <w:basedOn w:val="Fuentedeprrafopredeter"/>
    <w:semiHidden/>
    <w:qFormat/>
    <w:rPr>
      <w:rFonts w:asciiTheme="majorHAnsi" w:eastAsiaTheme="majorEastAsia" w:hAnsiTheme="majorHAnsi" w:cstheme="majorBidi"/>
      <w:b/>
      <w:bCs/>
      <w:i/>
      <w:iCs/>
      <w:color w:val="4F81BD" w:themeColor="accent1"/>
      <w:sz w:val="22"/>
      <w:szCs w:val="22"/>
    </w:rPr>
  </w:style>
  <w:style w:type="character" w:customStyle="1" w:styleId="Ttulo5Car1">
    <w:name w:val="Título 5 Car1"/>
    <w:basedOn w:val="Fuentedeprrafopredeter"/>
    <w:semiHidden/>
    <w:qFormat/>
    <w:rPr>
      <w:rFonts w:asciiTheme="majorHAnsi" w:eastAsiaTheme="majorEastAsia" w:hAnsiTheme="majorHAnsi" w:cstheme="majorBidi"/>
      <w:color w:val="243F60" w:themeColor="accent1" w:themeShade="7F"/>
      <w:sz w:val="22"/>
      <w:szCs w:val="22"/>
    </w:rPr>
  </w:style>
  <w:style w:type="character" w:customStyle="1" w:styleId="EncabezadoCar1">
    <w:name w:val="Encabezado Car1"/>
    <w:basedOn w:val="Fuentedeprrafopredeter"/>
    <w:semiHidden/>
    <w:qFormat/>
    <w:rPr>
      <w:rFonts w:ascii="Arial" w:eastAsia="Times New Roman" w:hAnsi="Arial"/>
      <w:color w:val="4D4D4D"/>
      <w:sz w:val="22"/>
      <w:szCs w:val="22"/>
    </w:rPr>
  </w:style>
  <w:style w:type="character" w:customStyle="1" w:styleId="PiedepginaCar1">
    <w:name w:val="Pie de página Car1"/>
    <w:basedOn w:val="Fuentedeprrafopredeter"/>
    <w:semiHidden/>
    <w:qFormat/>
    <w:rPr>
      <w:rFonts w:ascii="Arial" w:eastAsia="Times New Roman" w:hAnsi="Arial"/>
      <w:color w:val="4D4D4D"/>
      <w:sz w:val="22"/>
      <w:szCs w:val="22"/>
    </w:rPr>
  </w:style>
  <w:style w:type="character" w:styleId="CdigoHTML">
    <w:name w:val="HTML Code"/>
    <w:basedOn w:val="Fuentedeprrafopredeter"/>
    <w:uiPriority w:val="99"/>
    <w:semiHidden/>
    <w:unhideWhenUsed/>
    <w:qFormat/>
    <w:rPr>
      <w:rFonts w:ascii="Courier New" w:eastAsia="Times New Roman" w:hAnsi="Courier New" w:cs="Courier New"/>
      <w:sz w:val="20"/>
      <w:szCs w:val="20"/>
    </w:rPr>
  </w:style>
  <w:style w:type="character" w:customStyle="1" w:styleId="object">
    <w:name w:val="object"/>
    <w:basedOn w:val="Fuentedeprrafopredeter"/>
    <w:qFormat/>
  </w:style>
  <w:style w:type="character" w:styleId="Referenciaintensa">
    <w:name w:val="Intense Reference"/>
    <w:basedOn w:val="Fuentedeprrafopredeter"/>
    <w:uiPriority w:val="32"/>
    <w:qFormat/>
    <w:rPr>
      <w:b/>
      <w:bCs/>
      <w:smallCaps/>
      <w:color w:val="C0504D" w:themeColor="accent2"/>
      <w:spacing w:val="5"/>
      <w:u w:val="single"/>
    </w:rPr>
  </w:style>
  <w:style w:type="character" w:customStyle="1" w:styleId="CitaCar">
    <w:name w:val="Cita Car"/>
    <w:basedOn w:val="Fuentedeprrafopredeter"/>
    <w:link w:val="Cita"/>
    <w:uiPriority w:val="29"/>
    <w:qFormat/>
    <w:rPr>
      <w:i/>
      <w:iCs/>
      <w:color w:val="000000" w:themeColor="text1"/>
      <w:lang w:eastAsia="es-ES"/>
    </w:rPr>
  </w:style>
  <w:style w:type="character" w:customStyle="1" w:styleId="Mencionar1">
    <w:name w:val="Mencionar1"/>
    <w:basedOn w:val="Fuentedeprrafopredeter"/>
    <w:uiPriority w:val="99"/>
    <w:semiHidden/>
    <w:unhideWhenUsed/>
    <w:qFormat/>
    <w:rPr>
      <w:color w:val="2B579A"/>
      <w:shd w:val="clear" w:color="auto" w:fill="E6E6E6"/>
    </w:rPr>
  </w:style>
  <w:style w:type="character" w:customStyle="1" w:styleId="Bullet1Car">
    <w:name w:val="Bullet 1 Car"/>
    <w:basedOn w:val="Fuentedeprrafopredeter"/>
    <w:qFormat/>
    <w:rPr>
      <w:rFonts w:ascii="Arial" w:hAnsi="Arial"/>
      <w:sz w:val="22"/>
      <w:szCs w:val="22"/>
    </w:rPr>
  </w:style>
  <w:style w:type="character" w:customStyle="1" w:styleId="PrrafodelistaCar">
    <w:name w:val="Párrafo de lista Car"/>
    <w:link w:val="Prrafodelista"/>
    <w:uiPriority w:val="34"/>
    <w:qFormat/>
    <w:rPr>
      <w:lang w:eastAsia="es-ES"/>
    </w:rPr>
  </w:style>
  <w:style w:type="character" w:customStyle="1" w:styleId="CitadestacadaCar">
    <w:name w:val="Cita destacada Car"/>
    <w:basedOn w:val="Fuentedeprrafopredeter"/>
    <w:link w:val="Citadestacada"/>
    <w:uiPriority w:val="30"/>
    <w:qFormat/>
    <w:rPr>
      <w:b/>
      <w:bCs/>
      <w:i/>
      <w:iCs/>
      <w:color w:val="4F81BD" w:themeColor="accent1"/>
      <w:lang w:eastAsia="es-ES"/>
    </w:rPr>
  </w:style>
  <w:style w:type="character" w:customStyle="1" w:styleId="uicontrol">
    <w:name w:val="uicontrol"/>
    <w:basedOn w:val="Fuentedeprrafopredeter"/>
    <w:qFormat/>
  </w:style>
  <w:style w:type="character" w:customStyle="1" w:styleId="HTMLconformatoprevioCar">
    <w:name w:val="HTML con formato previo Car"/>
    <w:basedOn w:val="Fuentedeprrafopredeter"/>
    <w:link w:val="HTMLconformatoprevio"/>
    <w:uiPriority w:val="99"/>
    <w:semiHidden/>
    <w:qFormat/>
    <w:rPr>
      <w:rFonts w:ascii="Courier New" w:eastAsia="Times New Roman" w:hAnsi="Courier New" w:cs="Courier New"/>
      <w:sz w:val="20"/>
      <w:szCs w:val="20"/>
      <w:lang w:eastAsia="es-ES"/>
    </w:rPr>
  </w:style>
  <w:style w:type="character" w:styleId="nfasisintenso">
    <w:name w:val="Intense Emphasis"/>
    <w:basedOn w:val="Fuentedeprrafopredeter"/>
    <w:uiPriority w:val="21"/>
    <w:qFormat/>
    <w:rPr>
      <w:b/>
      <w:bCs/>
      <w:i/>
      <w:iCs/>
      <w:color w:val="4F81BD" w:themeColor="accent1"/>
    </w:rPr>
  </w:style>
  <w:style w:type="character" w:customStyle="1" w:styleId="atextoCar">
    <w:name w:val="a_texto Car"/>
    <w:link w:val="atexto"/>
    <w:qFormat/>
    <w:rsid w:val="00FE6A48"/>
    <w:rPr>
      <w:bCs/>
      <w:lang w:eastAsia="es-ES"/>
    </w:rPr>
  </w:style>
  <w:style w:type="character" w:customStyle="1" w:styleId="Mencinsinresolver1">
    <w:name w:val="Mención sin resolver1"/>
    <w:basedOn w:val="Fuentedeprrafopredeter"/>
    <w:uiPriority w:val="99"/>
    <w:semiHidden/>
    <w:unhideWhenUsed/>
    <w:qFormat/>
    <w:rsid w:val="00577BF3"/>
    <w:rPr>
      <w:color w:val="605E5C"/>
      <w:shd w:val="clear" w:color="auto" w:fill="E1DFDD"/>
    </w:rPr>
  </w:style>
  <w:style w:type="character" w:styleId="Mencinsinresolver">
    <w:name w:val="Unresolved Mention"/>
    <w:basedOn w:val="Fuentedeprrafopredeter"/>
    <w:uiPriority w:val="99"/>
    <w:semiHidden/>
    <w:unhideWhenUsed/>
    <w:qFormat/>
    <w:rsid w:val="00A2418C"/>
    <w:rPr>
      <w:color w:val="605E5C"/>
      <w:shd w:val="clear" w:color="auto" w:fill="E1DFDD"/>
    </w:rPr>
  </w:style>
  <w:style w:type="character" w:customStyle="1" w:styleId="Enlacedelndice">
    <w:name w:val="Enlace del índice"/>
    <w:qFormat/>
  </w:style>
  <w:style w:type="paragraph" w:styleId="Ttulo">
    <w:name w:val="Title"/>
    <w:basedOn w:val="Normal"/>
    <w:next w:val="Textoindependiente"/>
    <w:link w:val="TtuloCar"/>
    <w:uiPriority w:val="10"/>
    <w:qFormat/>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paragraph" w:styleId="Textoindependiente">
    <w:name w:val="Body Text"/>
    <w:basedOn w:val="Normal"/>
    <w:link w:val="TextoindependienteCar"/>
    <w:uiPriority w:val="99"/>
    <w:unhideWhenUsed/>
    <w:pPr>
      <w:spacing w:after="120" w:line="276" w:lineRule="auto"/>
    </w:pPr>
    <w:rPr>
      <w:lang w:val="ca-ES" w:eastAsia="en-US"/>
    </w:rPr>
  </w:style>
  <w:style w:type="paragraph" w:styleId="Lista">
    <w:name w:val="List"/>
    <w:basedOn w:val="Textoindependiente"/>
    <w:rPr>
      <w:rFonts w:cs="Lucida Sans"/>
    </w:rPr>
  </w:style>
  <w:style w:type="paragraph" w:styleId="Descripcin">
    <w:name w:val="caption"/>
    <w:basedOn w:val="Normal"/>
    <w:next w:val="Normal"/>
    <w:link w:val="DescripcinCar"/>
    <w:qFormat/>
    <w:pPr>
      <w:tabs>
        <w:tab w:val="right" w:pos="851"/>
        <w:tab w:val="left" w:pos="1418"/>
      </w:tabs>
      <w:spacing w:before="120" w:after="120"/>
    </w:pPr>
    <w:rPr>
      <w:rFonts w:ascii="Arial" w:eastAsia="Times New Roman" w:hAnsi="Arial" w:cs="Times New Roman"/>
      <w:bCs/>
      <w:color w:val="808080" w:themeColor="background1" w:themeShade="80"/>
      <w:sz w:val="20"/>
      <w:szCs w:val="20"/>
    </w:rPr>
  </w:style>
  <w:style w:type="paragraph" w:customStyle="1" w:styleId="ndice">
    <w:name w:val="Índice"/>
    <w:basedOn w:val="Normal"/>
    <w:qFormat/>
    <w:pPr>
      <w:suppressLineNumbers/>
    </w:pPr>
    <w:rPr>
      <w:rFonts w:cs="Lucida Sans"/>
    </w:rPr>
  </w:style>
  <w:style w:type="paragraph" w:styleId="Prrafodelista">
    <w:name w:val="List Paragraph"/>
    <w:basedOn w:val="Normal"/>
    <w:link w:val="PrrafodelistaCar"/>
    <w:uiPriority w:val="34"/>
    <w:qFormat/>
    <w:pPr>
      <w:numPr>
        <w:numId w:val="1"/>
      </w:numPr>
      <w:contextualSpacing/>
    </w:pPr>
  </w:style>
  <w:style w:type="paragraph" w:customStyle="1" w:styleId="Cabeceraypie">
    <w:name w:val="Cabecera y pie"/>
    <w:basedOn w:val="Normal"/>
    <w:qFormat/>
  </w:style>
  <w:style w:type="paragraph" w:styleId="Encabezado">
    <w:name w:val="header"/>
    <w:basedOn w:val="Normal"/>
    <w:link w:val="EncabezadoCar"/>
    <w:unhideWhenUsed/>
    <w:qFormat/>
    <w:pPr>
      <w:tabs>
        <w:tab w:val="center" w:pos="4252"/>
        <w:tab w:val="right" w:pos="8504"/>
      </w:tabs>
    </w:pPr>
  </w:style>
  <w:style w:type="paragraph" w:styleId="Piedepgina">
    <w:name w:val="footer"/>
    <w:basedOn w:val="Normal"/>
    <w:link w:val="PiedepginaCar"/>
    <w:unhideWhenUsed/>
    <w:qFormat/>
    <w:rsid w:val="0007725A"/>
    <w:pPr>
      <w:tabs>
        <w:tab w:val="center" w:pos="4252"/>
        <w:tab w:val="right" w:pos="8504"/>
      </w:tabs>
      <w:jc w:val="left"/>
    </w:pPr>
  </w:style>
  <w:style w:type="paragraph" w:styleId="Textodeglobo">
    <w:name w:val="Balloon Text"/>
    <w:basedOn w:val="Normal"/>
    <w:link w:val="TextodegloboCar"/>
    <w:uiPriority w:val="99"/>
    <w:semiHidden/>
    <w:unhideWhenUsed/>
    <w:qFormat/>
    <w:rPr>
      <w:rFonts w:ascii="Tahoma" w:hAnsi="Tahoma" w:cs="Tahoma"/>
      <w:sz w:val="16"/>
      <w:szCs w:val="16"/>
    </w:rPr>
  </w:style>
  <w:style w:type="paragraph" w:styleId="Ttulodendice">
    <w:name w:val="index heading"/>
    <w:basedOn w:val="Ttulo"/>
  </w:style>
  <w:style w:type="paragraph" w:styleId="TtuloTDC">
    <w:name w:val="TOC Heading"/>
    <w:basedOn w:val="Ttulo1"/>
    <w:next w:val="Normal"/>
    <w:uiPriority w:val="39"/>
    <w:unhideWhenUsed/>
    <w:qFormat/>
    <w:pPr>
      <w:keepLines/>
      <w:tabs>
        <w:tab w:val="left" w:pos="442"/>
      </w:tabs>
      <w:spacing w:before="480" w:after="0" w:line="276" w:lineRule="auto"/>
      <w:outlineLvl w:val="9"/>
    </w:pPr>
    <w:rPr>
      <w:rFonts w:ascii="Calibri" w:eastAsiaTheme="majorEastAsia" w:hAnsi="Calibri" w:cstheme="majorBidi"/>
      <w:smallCaps w:val="0"/>
      <w:color w:val="E36C0A" w:themeColor="accent6" w:themeShade="BF"/>
      <w:sz w:val="28"/>
      <w:szCs w:val="28"/>
      <w:lang w:eastAsia="en-US"/>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paragraph" w:customStyle="1" w:styleId="subratllat">
    <w:name w:val="subratllat"/>
    <w:basedOn w:val="Normal"/>
    <w:qFormat/>
    <w:rPr>
      <w:b/>
      <w:color w:val="EA6428"/>
      <w:u w:val="single"/>
      <w:shd w:val="clear" w:color="auto" w:fill="FFFFFF"/>
    </w:rPr>
  </w:style>
  <w:style w:type="paragraph" w:styleId="Sinespaciado">
    <w:name w:val="No Spacing"/>
    <w:basedOn w:val="Normal"/>
    <w:uiPriority w:val="1"/>
    <w:qFormat/>
    <w:rPr>
      <w:rFonts w:ascii="Calibri" w:eastAsia="Times New Roman" w:hAnsi="Calibri" w:cs="Times New Roman"/>
      <w:szCs w:val="20"/>
      <w:lang w:eastAsia="ca-ES"/>
    </w:rPr>
  </w:style>
  <w:style w:type="paragraph" w:customStyle="1" w:styleId="Estndard">
    <w:name w:val="Estàndard"/>
    <w:basedOn w:val="Normal"/>
    <w:link w:val="EstndardCar"/>
    <w:qFormat/>
    <w:pPr>
      <w:spacing w:before="120" w:after="120"/>
    </w:pPr>
    <w:rPr>
      <w:rFonts w:ascii="Arial" w:eastAsia="Times New Roman" w:hAnsi="Arial" w:cs="Times New Roman"/>
    </w:rPr>
  </w:style>
  <w:style w:type="paragraph" w:customStyle="1" w:styleId="Topo">
    <w:name w:val="Topo"/>
    <w:basedOn w:val="Normal"/>
    <w:link w:val="TopoCar"/>
    <w:qFormat/>
    <w:pPr>
      <w:numPr>
        <w:numId w:val="2"/>
      </w:numPr>
      <w:tabs>
        <w:tab w:val="left" w:pos="720"/>
        <w:tab w:val="left" w:pos="1077"/>
        <w:tab w:val="left" w:pos="1440"/>
        <w:tab w:val="left" w:pos="1797"/>
        <w:tab w:val="left" w:pos="2160"/>
        <w:tab w:val="left" w:pos="2517"/>
        <w:tab w:val="left" w:pos="2880"/>
        <w:tab w:val="left" w:pos="3238"/>
      </w:tabs>
      <w:spacing w:before="60" w:after="60"/>
    </w:pPr>
    <w:rPr>
      <w:rFonts w:ascii="Calibri" w:eastAsia="Times New Roman" w:hAnsi="Calibri" w:cs="Times New Roman"/>
    </w:rPr>
  </w:style>
  <w:style w:type="paragraph" w:styleId="TDC3">
    <w:name w:val="toc 3"/>
    <w:basedOn w:val="Normal"/>
    <w:next w:val="Normal"/>
    <w:autoRedefine/>
    <w:uiPriority w:val="39"/>
    <w:unhideWhenUsed/>
    <w:qFormat/>
    <w:pPr>
      <w:spacing w:after="100"/>
      <w:ind w:left="440"/>
    </w:pPr>
  </w:style>
  <w:style w:type="paragraph" w:customStyle="1" w:styleId="Requer">
    <w:name w:val="Requer"/>
    <w:basedOn w:val="Normal"/>
    <w:next w:val="Normal"/>
    <w:link w:val="RequerCar"/>
    <w:qFormat/>
    <w:pPr>
      <w:spacing w:before="120" w:after="120"/>
      <w:jc w:val="left"/>
    </w:pPr>
    <w:rPr>
      <w:rFonts w:ascii="Arial" w:eastAsia="Times New Roman" w:hAnsi="Arial" w:cs="Times New Roman"/>
      <w:sz w:val="20"/>
    </w:rPr>
  </w:style>
  <w:style w:type="paragraph" w:customStyle="1" w:styleId="Vinyeta1">
    <w:name w:val="Vinyeta 1"/>
    <w:basedOn w:val="Prrafodelista"/>
    <w:qFormat/>
    <w:pPr>
      <w:tabs>
        <w:tab w:val="left" w:pos="426"/>
      </w:tabs>
      <w:spacing w:before="120" w:after="120"/>
      <w:contextualSpacing w:val="0"/>
    </w:pPr>
  </w:style>
  <w:style w:type="paragraph" w:customStyle="1" w:styleId="Vinyeta2">
    <w:name w:val="Vinyeta 2"/>
    <w:basedOn w:val="Vinyeta1"/>
    <w:uiPriority w:val="99"/>
    <w:qFormat/>
    <w:pPr>
      <w:numPr>
        <w:numId w:val="3"/>
      </w:numPr>
    </w:pPr>
    <w:rPr>
      <w:lang w:val="es-ES_tradnl" w:eastAsia="es-ES_tradnl"/>
    </w:rPr>
  </w:style>
  <w:style w:type="paragraph" w:customStyle="1" w:styleId="sUBRATLLAT2">
    <w:name w:val="sUBRATLLAT 2"/>
    <w:basedOn w:val="subratllat"/>
    <w:qFormat/>
    <w:rPr>
      <w:color w:val="777777"/>
      <w:sz w:val="24"/>
      <w:szCs w:val="24"/>
    </w:rPr>
  </w:style>
  <w:style w:type="paragraph" w:customStyle="1" w:styleId="Titolet">
    <w:name w:val="Titolet"/>
    <w:basedOn w:val="sUBRATLLAT2"/>
    <w:uiPriority w:val="99"/>
    <w:qFormat/>
    <w:pPr>
      <w:spacing w:before="360"/>
    </w:pPr>
    <w:rPr>
      <w:u w:val="none"/>
    </w:rPr>
  </w:style>
  <w:style w:type="paragraph" w:styleId="Textonotaalfinal">
    <w:name w:val="endnote text"/>
    <w:basedOn w:val="Normal"/>
    <w:link w:val="TextonotaalfinalCar"/>
    <w:uiPriority w:val="99"/>
    <w:semiHidden/>
    <w:unhideWhenUsed/>
    <w:rPr>
      <w:sz w:val="20"/>
      <w:szCs w:val="20"/>
    </w:rPr>
  </w:style>
  <w:style w:type="paragraph" w:styleId="NormalWeb">
    <w:name w:val="Normal (Web)"/>
    <w:basedOn w:val="Normal"/>
    <w:uiPriority w:val="99"/>
    <w:unhideWhenUsed/>
    <w:qFormat/>
    <w:pPr>
      <w:spacing w:beforeAutospacing="1" w:after="119"/>
      <w:jc w:val="left"/>
    </w:pPr>
    <w:rPr>
      <w:rFonts w:ascii="Times New Roman" w:eastAsia="Times New Roman" w:hAnsi="Times New Roman" w:cs="Times New Roman"/>
      <w:sz w:val="24"/>
      <w:szCs w:val="24"/>
    </w:rPr>
  </w:style>
  <w:style w:type="paragraph" w:styleId="Subttulo">
    <w:name w:val="Subtitle"/>
    <w:basedOn w:val="Normal"/>
    <w:next w:val="Normal"/>
    <w:link w:val="SubttuloCar"/>
    <w:uiPriority w:val="11"/>
    <w:qFormat/>
    <w:rPr>
      <w:rFonts w:asciiTheme="majorHAnsi" w:eastAsiaTheme="majorEastAsia" w:hAnsiTheme="majorHAnsi" w:cstheme="majorBidi"/>
      <w:i/>
      <w:iCs/>
      <w:color w:val="4F81BD" w:themeColor="accent1"/>
      <w:spacing w:val="15"/>
      <w:sz w:val="24"/>
      <w:szCs w:val="24"/>
    </w:rPr>
  </w:style>
  <w:style w:type="paragraph" w:customStyle="1" w:styleId="Level1">
    <w:name w:val="Level 1"/>
    <w:basedOn w:val="Normal"/>
    <w:uiPriority w:val="99"/>
    <w:qFormat/>
    <w:pPr>
      <w:widowControl w:val="0"/>
      <w:ind w:left="566" w:hanging="283"/>
      <w:jc w:val="left"/>
    </w:pPr>
    <w:rPr>
      <w:rFonts w:ascii="Times New Roman" w:eastAsiaTheme="minorEastAsia" w:hAnsi="Times New Roman" w:cs="Times New Roman"/>
      <w:sz w:val="24"/>
      <w:szCs w:val="24"/>
      <w:lang w:val="en-US"/>
    </w:rPr>
  </w:style>
  <w:style w:type="paragraph" w:customStyle="1" w:styleId="CM11">
    <w:name w:val="CM11"/>
    <w:basedOn w:val="Normal"/>
    <w:next w:val="Normal"/>
    <w:uiPriority w:val="99"/>
    <w:qFormat/>
    <w:pPr>
      <w:spacing w:line="331" w:lineRule="atLeast"/>
      <w:jc w:val="left"/>
    </w:pPr>
    <w:rPr>
      <w:rFonts w:ascii="Arial" w:hAnsi="Arial" w:cs="Arial"/>
      <w:sz w:val="24"/>
      <w:szCs w:val="24"/>
      <w:lang w:eastAsia="en-US"/>
    </w:rPr>
  </w:style>
  <w:style w:type="paragraph" w:customStyle="1" w:styleId="CM45">
    <w:name w:val="CM45"/>
    <w:basedOn w:val="Normal"/>
    <w:next w:val="Normal"/>
    <w:uiPriority w:val="99"/>
    <w:qFormat/>
    <w:pPr>
      <w:jc w:val="left"/>
    </w:pPr>
    <w:rPr>
      <w:rFonts w:ascii="Arial" w:hAnsi="Arial" w:cs="Arial"/>
      <w:sz w:val="24"/>
      <w:szCs w:val="24"/>
      <w:lang w:eastAsia="en-US"/>
    </w:rPr>
  </w:style>
  <w:style w:type="paragraph" w:customStyle="1" w:styleId="CM50">
    <w:name w:val="CM50"/>
    <w:basedOn w:val="Normal"/>
    <w:next w:val="Normal"/>
    <w:uiPriority w:val="99"/>
    <w:qFormat/>
    <w:pPr>
      <w:jc w:val="left"/>
    </w:pPr>
    <w:rPr>
      <w:rFonts w:ascii="Arial" w:hAnsi="Arial" w:cs="Arial"/>
      <w:sz w:val="24"/>
      <w:szCs w:val="24"/>
      <w:lang w:eastAsia="en-US"/>
    </w:rPr>
  </w:style>
  <w:style w:type="paragraph" w:customStyle="1" w:styleId="Subratllat3">
    <w:name w:val="Subratllat3"/>
    <w:basedOn w:val="subratllat"/>
    <w:uiPriority w:val="99"/>
    <w:qFormat/>
    <w:pPr>
      <w:numPr>
        <w:numId w:val="4"/>
      </w:numPr>
      <w:spacing w:before="360"/>
      <w:ind w:left="720" w:firstLine="0"/>
    </w:pPr>
    <w:rPr>
      <w:rFonts w:ascii="Calibri" w:eastAsia="Calibri" w:hAnsi="Calibri" w:cs="Times New Roman"/>
      <w:color w:val="777777"/>
      <w:sz w:val="26"/>
      <w:szCs w:val="26"/>
      <w:u w:val="none"/>
    </w:rPr>
  </w:style>
  <w:style w:type="paragraph" w:styleId="TDC4">
    <w:name w:val="toc 4"/>
    <w:basedOn w:val="Normal"/>
    <w:next w:val="Normal"/>
    <w:autoRedefine/>
    <w:uiPriority w:val="39"/>
    <w:unhideWhenUsed/>
    <w:pPr>
      <w:spacing w:after="100"/>
      <w:ind w:left="660"/>
    </w:pPr>
  </w:style>
  <w:style w:type="paragraph" w:customStyle="1" w:styleId="Titolseparatagran">
    <w:name w:val="Titol_separata gran"/>
    <w:basedOn w:val="Ttulo1"/>
    <w:qFormat/>
    <w:pPr>
      <w:numPr>
        <w:numId w:val="5"/>
      </w:numPr>
      <w:tabs>
        <w:tab w:val="right" w:pos="2977"/>
      </w:tabs>
      <w:ind w:left="425" w:hanging="425"/>
      <w:jc w:val="both"/>
    </w:pPr>
    <w:rPr>
      <w:sz w:val="52"/>
      <w:szCs w:val="52"/>
      <w:lang w:val="ca-ES"/>
    </w:rPr>
  </w:style>
  <w:style w:type="paragraph" w:customStyle="1" w:styleId="TituloAnexes">
    <w:name w:val="Titulo Anexes"/>
    <w:basedOn w:val="Ttulo1"/>
    <w:uiPriority w:val="99"/>
    <w:qFormat/>
    <w:rsid w:val="00E70156"/>
    <w:pPr>
      <w:numPr>
        <w:numId w:val="6"/>
      </w:numPr>
    </w:pPr>
    <w:rPr>
      <w:rFonts w:ascii="Calibri" w:hAnsi="Calibri"/>
    </w:rPr>
  </w:style>
  <w:style w:type="paragraph" w:customStyle="1" w:styleId="Vinyeta3">
    <w:name w:val="Vinyeta 3"/>
    <w:basedOn w:val="Vinyeta2"/>
    <w:qFormat/>
    <w:pPr>
      <w:numPr>
        <w:numId w:val="0"/>
      </w:numPr>
      <w:tabs>
        <w:tab w:val="clear" w:pos="426"/>
      </w:tabs>
      <w:ind w:left="1441" w:hanging="360"/>
    </w:pPr>
    <w:rPr>
      <w:rFonts w:ascii="Calibri" w:eastAsia="Calibri" w:hAnsi="Calibri" w:cs="Times New Roman"/>
    </w:rPr>
  </w:style>
  <w:style w:type="paragraph" w:customStyle="1" w:styleId="cuadros">
    <w:name w:val="cuadros"/>
    <w:basedOn w:val="Normal"/>
    <w:qFormat/>
    <w:pPr>
      <w:spacing w:before="120" w:after="120"/>
    </w:pPr>
    <w:rPr>
      <w:sz w:val="20"/>
      <w:szCs w:val="20"/>
    </w:rPr>
  </w:style>
  <w:style w:type="paragraph" w:customStyle="1" w:styleId="taula">
    <w:name w:val="taula"/>
    <w:basedOn w:val="Normal"/>
    <w:uiPriority w:val="99"/>
    <w:qFormat/>
  </w:style>
  <w:style w:type="paragraph" w:customStyle="1" w:styleId="Vietacuadro">
    <w:name w:val="Viñeta cuadro"/>
    <w:basedOn w:val="Prrafodelista"/>
    <w:uiPriority w:val="99"/>
    <w:qFormat/>
    <w:pPr>
      <w:ind w:left="72" w:hanging="142"/>
    </w:pPr>
    <w:rPr>
      <w:lang w:eastAsia="ca-ES"/>
    </w:rPr>
  </w:style>
  <w:style w:type="paragraph" w:customStyle="1" w:styleId="vietacuadro2">
    <w:name w:val="viñeta cuadro 2"/>
    <w:basedOn w:val="Vietacuadro"/>
    <w:uiPriority w:val="99"/>
    <w:qFormat/>
    <w:pPr>
      <w:ind w:left="497"/>
    </w:pPr>
  </w:style>
  <w:style w:type="paragraph" w:styleId="Textonotapie">
    <w:name w:val="footnote text"/>
    <w:basedOn w:val="Normal"/>
    <w:link w:val="TextonotapieCar"/>
    <w:uiPriority w:val="99"/>
    <w:semiHidden/>
    <w:unhideWhenUsed/>
    <w:pPr>
      <w:jc w:val="left"/>
    </w:pPr>
    <w:rPr>
      <w:rFonts w:ascii="Calibri" w:eastAsia="Calibri" w:hAnsi="Calibri" w:cs="Times New Roman"/>
      <w:sz w:val="20"/>
      <w:szCs w:val="20"/>
      <w:lang w:eastAsia="en-US"/>
    </w:rPr>
  </w:style>
  <w:style w:type="paragraph" w:customStyle="1" w:styleId="Titulopequeo">
    <w:name w:val="Titulo pequeño"/>
    <w:basedOn w:val="Normal"/>
    <w:uiPriority w:val="99"/>
    <w:qFormat/>
    <w:pPr>
      <w:spacing w:before="360"/>
    </w:pPr>
    <w:rPr>
      <w:rFonts w:ascii="Arial" w:eastAsia="Calibri" w:hAnsi="Arial" w:cs="Times New Roman"/>
      <w:b/>
      <w:color w:val="777777"/>
      <w:sz w:val="24"/>
      <w:szCs w:val="24"/>
      <w:shd w:val="clear" w:color="auto" w:fill="FFFFFF"/>
    </w:rPr>
  </w:style>
  <w:style w:type="paragraph" w:customStyle="1" w:styleId="Default">
    <w:name w:val="Default"/>
    <w:qFormat/>
    <w:rPr>
      <w:rFonts w:ascii="Verdana" w:eastAsia="Calibri" w:hAnsi="Verdana" w:cs="Verdana"/>
      <w:color w:val="000000"/>
      <w:sz w:val="24"/>
      <w:szCs w:val="24"/>
    </w:rPr>
  </w:style>
  <w:style w:type="paragraph" w:customStyle="1" w:styleId="Confidencialidad">
    <w:name w:val="Confidencialidad"/>
    <w:basedOn w:val="Normal"/>
    <w:qFormat/>
    <w:pPr>
      <w:tabs>
        <w:tab w:val="right" w:pos="851"/>
        <w:tab w:val="left" w:pos="1418"/>
      </w:tabs>
      <w:spacing w:before="120" w:after="120"/>
    </w:pPr>
    <w:rPr>
      <w:rFonts w:ascii="Arial" w:eastAsia="Times New Roman" w:hAnsi="Arial" w:cs="Times New Roman"/>
      <w:color w:val="808080"/>
      <w:sz w:val="18"/>
      <w:szCs w:val="18"/>
    </w:rPr>
  </w:style>
  <w:style w:type="paragraph" w:customStyle="1" w:styleId="Estiloencabezadosintitulo11pt">
    <w:name w:val="Estilo encabezado sin titulo + 11 pt"/>
    <w:basedOn w:val="Normal"/>
    <w:next w:val="Normal"/>
    <w:link w:val="Estiloencabezadosintitulo11ptCar"/>
    <w:qFormat/>
    <w:pPr>
      <w:tabs>
        <w:tab w:val="right" w:pos="851"/>
        <w:tab w:val="left" w:pos="1418"/>
      </w:tabs>
      <w:spacing w:beforeAutospacing="1" w:afterAutospacing="1"/>
    </w:pPr>
    <w:rPr>
      <w:rFonts w:ascii="Arial" w:eastAsia="Times New Roman" w:hAnsi="Arial" w:cs="Times New Roman"/>
      <w:b/>
      <w:iCs/>
      <w:color w:val="008B45"/>
    </w:rPr>
  </w:style>
  <w:style w:type="paragraph" w:customStyle="1" w:styleId="Bullet1">
    <w:name w:val="Bullet 1"/>
    <w:basedOn w:val="Normal"/>
    <w:link w:val="Bullet1Char"/>
    <w:qFormat/>
    <w:pPr>
      <w:numPr>
        <w:numId w:val="7"/>
      </w:numPr>
      <w:tabs>
        <w:tab w:val="right" w:pos="851"/>
        <w:tab w:val="left" w:pos="1418"/>
      </w:tabs>
      <w:spacing w:beforeAutospacing="1" w:afterAutospacing="1"/>
    </w:pPr>
    <w:rPr>
      <w:rFonts w:ascii="Arial" w:eastAsia="Times New Roman" w:hAnsi="Arial" w:cs="Times New Roman"/>
      <w:color w:val="4D4D4D"/>
    </w:rPr>
  </w:style>
  <w:style w:type="paragraph" w:customStyle="1" w:styleId="Bullet2">
    <w:name w:val="Bullet 2"/>
    <w:basedOn w:val="Bullet1"/>
    <w:link w:val="Bullet2Car"/>
    <w:qFormat/>
    <w:pPr>
      <w:numPr>
        <w:numId w:val="8"/>
      </w:numPr>
      <w:tabs>
        <w:tab w:val="clear" w:pos="851"/>
      </w:tabs>
    </w:pPr>
  </w:style>
  <w:style w:type="paragraph" w:customStyle="1" w:styleId="Encabezadonivel2">
    <w:name w:val="Encabezado nivel 2"/>
    <w:basedOn w:val="Normal"/>
    <w:next w:val="Normal"/>
    <w:qFormat/>
    <w:pPr>
      <w:tabs>
        <w:tab w:val="right" w:pos="851"/>
        <w:tab w:val="left" w:pos="1418"/>
      </w:tabs>
      <w:spacing w:before="120" w:afterAutospacing="1"/>
    </w:pPr>
    <w:rPr>
      <w:rFonts w:ascii="Arial" w:eastAsia="Times New Roman" w:hAnsi="Arial" w:cs="Times New Roman"/>
      <w:i/>
      <w:color w:val="548DD4" w:themeColor="text2" w:themeTint="99"/>
    </w:rPr>
  </w:style>
  <w:style w:type="paragraph" w:customStyle="1" w:styleId="Bullet3">
    <w:name w:val="Bullet 3"/>
    <w:basedOn w:val="Bullet2"/>
    <w:link w:val="Bullet3Car"/>
    <w:qFormat/>
    <w:pPr>
      <w:numPr>
        <w:numId w:val="9"/>
      </w:numPr>
    </w:pPr>
    <w:rPr>
      <w:iCs/>
      <w:sz w:val="20"/>
      <w:szCs w:val="20"/>
      <w:lang w:val="en-GB"/>
    </w:rPr>
  </w:style>
  <w:style w:type="paragraph" w:styleId="ndice6">
    <w:name w:val="index 6"/>
    <w:basedOn w:val="Normal"/>
    <w:next w:val="Normal"/>
    <w:autoRedefine/>
    <w:uiPriority w:val="99"/>
    <w:semiHidden/>
    <w:qFormat/>
    <w:pPr>
      <w:tabs>
        <w:tab w:val="right" w:pos="851"/>
        <w:tab w:val="left" w:pos="1418"/>
      </w:tabs>
      <w:spacing w:before="120" w:after="120"/>
    </w:pPr>
    <w:rPr>
      <w:rFonts w:ascii="Arial" w:eastAsia="Times New Roman" w:hAnsi="Arial" w:cs="Times New Roman"/>
      <w:color w:val="4D4D4D"/>
    </w:rPr>
  </w:style>
  <w:style w:type="paragraph" w:styleId="Mapadeldocumento">
    <w:name w:val="Document Map"/>
    <w:basedOn w:val="Normal"/>
    <w:link w:val="MapadeldocumentoCar"/>
    <w:uiPriority w:val="99"/>
    <w:semiHidden/>
    <w:qFormat/>
    <w:pPr>
      <w:shd w:val="clear" w:color="auto" w:fill="000080"/>
      <w:tabs>
        <w:tab w:val="right" w:pos="851"/>
        <w:tab w:val="left" w:pos="1418"/>
      </w:tabs>
      <w:spacing w:before="120" w:after="120"/>
    </w:pPr>
    <w:rPr>
      <w:rFonts w:ascii="Tahoma" w:eastAsia="Times New Roman" w:hAnsi="Tahoma" w:cs="Tahoma"/>
      <w:color w:val="4D4D4D"/>
      <w:sz w:val="20"/>
      <w:szCs w:val="20"/>
    </w:rPr>
  </w:style>
  <w:style w:type="paragraph" w:customStyle="1" w:styleId="Ttuloindependiente">
    <w:name w:val="Título independiente"/>
    <w:basedOn w:val="Normal"/>
    <w:next w:val="Normal"/>
    <w:uiPriority w:val="99"/>
    <w:qFormat/>
    <w:pPr>
      <w:keepNext/>
      <w:pageBreakBefore/>
      <w:spacing w:before="600" w:after="120"/>
      <w:jc w:val="center"/>
      <w:outlineLvl w:val="0"/>
    </w:pPr>
    <w:rPr>
      <w:rFonts w:ascii="Arial" w:eastAsia="Times New Roman" w:hAnsi="Arial" w:cs="Arial"/>
      <w:b/>
      <w:bCs/>
      <w:i/>
      <w:smallCaps/>
      <w:color w:val="008B45"/>
      <w:sz w:val="32"/>
      <w:szCs w:val="32"/>
      <w:u w:color="FF9900"/>
    </w:rPr>
  </w:style>
  <w:style w:type="paragraph" w:styleId="TDC5">
    <w:name w:val="toc 5"/>
    <w:basedOn w:val="Normal"/>
    <w:next w:val="Normal"/>
    <w:autoRedefine/>
    <w:uiPriority w:val="39"/>
    <w:pPr>
      <w:spacing w:before="120" w:after="120"/>
      <w:ind w:left="960"/>
    </w:pPr>
    <w:rPr>
      <w:rFonts w:ascii="Arial" w:eastAsia="Times New Roman" w:hAnsi="Arial" w:cs="Times New Roman"/>
      <w:color w:val="4D4D4D"/>
    </w:rPr>
  </w:style>
  <w:style w:type="paragraph" w:styleId="TDC6">
    <w:name w:val="toc 6"/>
    <w:basedOn w:val="Normal"/>
    <w:next w:val="Normal"/>
    <w:autoRedefine/>
    <w:uiPriority w:val="39"/>
    <w:pPr>
      <w:spacing w:before="120" w:after="120"/>
      <w:ind w:left="1200"/>
    </w:pPr>
    <w:rPr>
      <w:rFonts w:ascii="Arial" w:eastAsia="Times New Roman" w:hAnsi="Arial" w:cs="Times New Roman"/>
      <w:color w:val="4D4D4D"/>
    </w:rPr>
  </w:style>
  <w:style w:type="paragraph" w:styleId="TDC7">
    <w:name w:val="toc 7"/>
    <w:basedOn w:val="Normal"/>
    <w:next w:val="Normal"/>
    <w:autoRedefine/>
    <w:uiPriority w:val="39"/>
    <w:pPr>
      <w:spacing w:before="120" w:after="120"/>
      <w:ind w:left="1440"/>
    </w:pPr>
    <w:rPr>
      <w:rFonts w:ascii="Arial" w:eastAsia="Times New Roman" w:hAnsi="Arial" w:cs="Times New Roman"/>
      <w:color w:val="4D4D4D"/>
    </w:rPr>
  </w:style>
  <w:style w:type="paragraph" w:styleId="TDC8">
    <w:name w:val="toc 8"/>
    <w:basedOn w:val="Normal"/>
    <w:next w:val="Normal"/>
    <w:autoRedefine/>
    <w:uiPriority w:val="39"/>
    <w:pPr>
      <w:spacing w:before="120" w:after="120"/>
      <w:ind w:left="1680"/>
    </w:pPr>
    <w:rPr>
      <w:rFonts w:ascii="Arial" w:eastAsia="Times New Roman" w:hAnsi="Arial" w:cs="Times New Roman"/>
      <w:color w:val="4D4D4D"/>
    </w:rPr>
  </w:style>
  <w:style w:type="paragraph" w:styleId="TDC9">
    <w:name w:val="toc 9"/>
    <w:basedOn w:val="Normal"/>
    <w:next w:val="Normal"/>
    <w:autoRedefine/>
    <w:uiPriority w:val="39"/>
    <w:pPr>
      <w:spacing w:before="120" w:after="120"/>
      <w:ind w:left="1920"/>
    </w:pPr>
    <w:rPr>
      <w:rFonts w:ascii="Arial" w:eastAsia="Times New Roman" w:hAnsi="Arial" w:cs="Times New Roman"/>
      <w:color w:val="4D4D4D"/>
    </w:rPr>
  </w:style>
  <w:style w:type="paragraph" w:customStyle="1" w:styleId="portada">
    <w:name w:val="portada"/>
    <w:basedOn w:val="Normal"/>
    <w:uiPriority w:val="99"/>
    <w:qFormat/>
    <w:pPr>
      <w:tabs>
        <w:tab w:val="right" w:pos="851"/>
        <w:tab w:val="left" w:pos="1418"/>
      </w:tabs>
      <w:spacing w:before="120" w:after="60"/>
      <w:jc w:val="left"/>
    </w:pPr>
    <w:rPr>
      <w:rFonts w:ascii="Arial" w:eastAsia="Times New Roman" w:hAnsi="Arial" w:cs="Times New Roman"/>
      <w:b/>
      <w:sz w:val="32"/>
      <w:szCs w:val="32"/>
    </w:rPr>
  </w:style>
  <w:style w:type="paragraph" w:customStyle="1" w:styleId="EstiloNegrita">
    <w:name w:val="Estilo Negrita"/>
    <w:basedOn w:val="Normal"/>
    <w:next w:val="Normal"/>
    <w:uiPriority w:val="99"/>
    <w:qFormat/>
    <w:pPr>
      <w:tabs>
        <w:tab w:val="right" w:pos="851"/>
        <w:tab w:val="left" w:pos="1418"/>
      </w:tabs>
      <w:spacing w:before="120" w:afterAutospacing="1"/>
    </w:pPr>
    <w:rPr>
      <w:rFonts w:ascii="Arial" w:eastAsia="Times New Roman" w:hAnsi="Arial" w:cs="Times New Roman"/>
      <w:b/>
      <w:bCs/>
      <w:color w:val="4D4D4D"/>
    </w:rPr>
  </w:style>
  <w:style w:type="paragraph" w:styleId="Tabladeilustraciones">
    <w:name w:val="table of figures"/>
    <w:basedOn w:val="Normal"/>
    <w:next w:val="Normal"/>
    <w:uiPriority w:val="99"/>
    <w:semiHidden/>
    <w:qFormat/>
    <w:pPr>
      <w:spacing w:before="60" w:after="60" w:line="288" w:lineRule="auto"/>
    </w:pPr>
    <w:rPr>
      <w:rFonts w:ascii="Arial" w:eastAsia="Times New Roman" w:hAnsi="Arial" w:cs="Times New Roman"/>
      <w:i/>
      <w:color w:val="5F5F5F"/>
    </w:rPr>
  </w:style>
  <w:style w:type="paragraph" w:customStyle="1" w:styleId="subttulodeldocumento">
    <w:name w:val="subtítulo del documento"/>
    <w:basedOn w:val="Normal"/>
    <w:uiPriority w:val="99"/>
    <w:qFormat/>
    <w:pPr>
      <w:tabs>
        <w:tab w:val="right" w:pos="851"/>
        <w:tab w:val="left" w:pos="1418"/>
      </w:tabs>
      <w:spacing w:before="120" w:after="120"/>
      <w:jc w:val="left"/>
    </w:pPr>
    <w:rPr>
      <w:rFonts w:ascii="Arial" w:eastAsia="Times New Roman" w:hAnsi="Arial" w:cs="Times New Roman"/>
      <w:b/>
      <w:color w:val="777777"/>
      <w:sz w:val="28"/>
      <w:szCs w:val="28"/>
    </w:rPr>
  </w:style>
  <w:style w:type="paragraph" w:styleId="Textocomentario">
    <w:name w:val="annotation text"/>
    <w:basedOn w:val="Normal"/>
    <w:link w:val="TextocomentarioCar"/>
    <w:uiPriority w:val="99"/>
    <w:qFormat/>
    <w:pPr>
      <w:tabs>
        <w:tab w:val="right" w:pos="851"/>
        <w:tab w:val="left" w:pos="1418"/>
      </w:tabs>
      <w:spacing w:before="120" w:after="120"/>
    </w:pPr>
    <w:rPr>
      <w:rFonts w:ascii="Arial" w:eastAsia="Times New Roman" w:hAnsi="Arial" w:cs="Times New Roman"/>
      <w:color w:val="4D4D4D"/>
      <w:sz w:val="20"/>
      <w:szCs w:val="20"/>
    </w:rPr>
  </w:style>
  <w:style w:type="paragraph" w:styleId="Asuntodelcomentario">
    <w:name w:val="annotation subject"/>
    <w:basedOn w:val="Textocomentario"/>
    <w:next w:val="Textocomentario"/>
    <w:link w:val="AsuntodelcomentarioCar"/>
    <w:uiPriority w:val="99"/>
    <w:semiHidden/>
    <w:qFormat/>
    <w:rPr>
      <w:b/>
      <w:bCs/>
    </w:rPr>
  </w:style>
  <w:style w:type="paragraph" w:styleId="Listaconnmeros">
    <w:name w:val="List Number"/>
    <w:basedOn w:val="Normal"/>
    <w:autoRedefine/>
    <w:uiPriority w:val="99"/>
    <w:qFormat/>
    <w:pPr>
      <w:numPr>
        <w:numId w:val="10"/>
      </w:numPr>
      <w:tabs>
        <w:tab w:val="right" w:pos="851"/>
        <w:tab w:val="left" w:pos="1418"/>
      </w:tabs>
      <w:spacing w:beforeAutospacing="1"/>
    </w:pPr>
    <w:rPr>
      <w:rFonts w:ascii="Arial" w:eastAsia="Times New Roman" w:hAnsi="Arial" w:cs="Times New Roman"/>
      <w:color w:val="4D4D4D"/>
    </w:rPr>
  </w:style>
  <w:style w:type="paragraph" w:styleId="Listaconvietas3">
    <w:name w:val="List Bullet 3"/>
    <w:basedOn w:val="Normal"/>
    <w:uiPriority w:val="99"/>
    <w:qFormat/>
    <w:pPr>
      <w:tabs>
        <w:tab w:val="right" w:pos="851"/>
        <w:tab w:val="left" w:pos="1418"/>
      </w:tabs>
      <w:spacing w:before="120" w:after="120"/>
      <w:ind w:left="566" w:hanging="283"/>
    </w:pPr>
    <w:rPr>
      <w:rFonts w:ascii="Arial" w:eastAsia="Times New Roman" w:hAnsi="Arial" w:cs="Times New Roman"/>
      <w:color w:val="4D4D4D"/>
    </w:rPr>
  </w:style>
  <w:style w:type="paragraph" w:customStyle="1" w:styleId="Car">
    <w:name w:val="Car"/>
    <w:basedOn w:val="Normal"/>
    <w:uiPriority w:val="99"/>
    <w:qFormat/>
    <w:pPr>
      <w:spacing w:after="160" w:line="240" w:lineRule="exact"/>
      <w:jc w:val="left"/>
    </w:pPr>
    <w:rPr>
      <w:rFonts w:ascii="Verdana" w:eastAsia="Times New Roman" w:hAnsi="Verdana" w:cs="Times New Roman"/>
      <w:sz w:val="20"/>
      <w:szCs w:val="20"/>
      <w:lang w:val="en-US" w:eastAsia="en-US"/>
    </w:rPr>
  </w:style>
  <w:style w:type="paragraph" w:customStyle="1" w:styleId="Prrafodelinea2">
    <w:name w:val="Párrafo de linea 2"/>
    <w:basedOn w:val="Prrafodelista"/>
    <w:uiPriority w:val="99"/>
    <w:qFormat/>
    <w:pPr>
      <w:numPr>
        <w:numId w:val="0"/>
      </w:numPr>
      <w:tabs>
        <w:tab w:val="left" w:pos="360"/>
      </w:tabs>
      <w:ind w:left="340" w:firstLine="22"/>
      <w:jc w:val="left"/>
    </w:pPr>
    <w:rPr>
      <w:rFonts w:ascii="Calibri" w:eastAsia="Times New Roman" w:hAnsi="Calibri" w:cs="Times New Roman"/>
      <w:color w:val="000000"/>
    </w:rPr>
  </w:style>
  <w:style w:type="paragraph" w:customStyle="1" w:styleId="PFC-Normalsinsangra">
    <w:name w:val="PFC-Normal sin sangría"/>
    <w:basedOn w:val="Normal"/>
    <w:uiPriority w:val="99"/>
    <w:qFormat/>
    <w:pPr>
      <w:spacing w:line="360" w:lineRule="auto"/>
    </w:pPr>
    <w:rPr>
      <w:rFonts w:ascii="Times New Roman" w:eastAsia="Times New Roman" w:hAnsi="Times New Roman" w:cs="Times New Roman"/>
      <w:sz w:val="24"/>
      <w:szCs w:val="24"/>
    </w:rPr>
  </w:style>
  <w:style w:type="paragraph" w:customStyle="1" w:styleId="Tituloanexo">
    <w:name w:val="Titulo anexo"/>
    <w:basedOn w:val="Estiloencabezadosintitulo11pt"/>
    <w:next w:val="Normal"/>
    <w:uiPriority w:val="99"/>
    <w:qFormat/>
    <w:pPr>
      <w:outlineLvl w:val="1"/>
    </w:pPr>
    <w:rPr>
      <w:sz w:val="28"/>
      <w:szCs w:val="28"/>
    </w:rPr>
  </w:style>
  <w:style w:type="paragraph" w:customStyle="1" w:styleId="font5">
    <w:name w:val="font5"/>
    <w:basedOn w:val="Normal"/>
    <w:qFormat/>
    <w:pPr>
      <w:spacing w:beforeAutospacing="1" w:afterAutospacing="1"/>
      <w:jc w:val="left"/>
    </w:pPr>
    <w:rPr>
      <w:rFonts w:ascii="Arial" w:eastAsia="Times New Roman" w:hAnsi="Arial" w:cs="Arial"/>
      <w:color w:val="000000"/>
      <w:sz w:val="20"/>
      <w:szCs w:val="20"/>
    </w:rPr>
  </w:style>
  <w:style w:type="paragraph" w:customStyle="1" w:styleId="font6">
    <w:name w:val="font6"/>
    <w:basedOn w:val="Normal"/>
    <w:qFormat/>
    <w:pPr>
      <w:spacing w:beforeAutospacing="1" w:afterAutospacing="1"/>
      <w:jc w:val="left"/>
    </w:pPr>
    <w:rPr>
      <w:rFonts w:ascii="Arial" w:eastAsia="Times New Roman" w:hAnsi="Arial" w:cs="Arial"/>
      <w:b/>
      <w:bCs/>
      <w:color w:val="000000"/>
      <w:sz w:val="20"/>
      <w:szCs w:val="20"/>
    </w:rPr>
  </w:style>
  <w:style w:type="paragraph" w:customStyle="1" w:styleId="font7">
    <w:name w:val="font7"/>
    <w:basedOn w:val="Normal"/>
    <w:qFormat/>
    <w:pPr>
      <w:spacing w:beforeAutospacing="1" w:afterAutospacing="1"/>
      <w:jc w:val="left"/>
    </w:pPr>
    <w:rPr>
      <w:rFonts w:ascii="Arial" w:eastAsia="Times New Roman" w:hAnsi="Arial" w:cs="Arial"/>
      <w:color w:val="000000"/>
      <w:sz w:val="20"/>
      <w:szCs w:val="20"/>
    </w:rPr>
  </w:style>
  <w:style w:type="paragraph" w:customStyle="1" w:styleId="font8">
    <w:name w:val="font8"/>
    <w:basedOn w:val="Normal"/>
    <w:qFormat/>
    <w:pPr>
      <w:spacing w:beforeAutospacing="1" w:afterAutospacing="1"/>
      <w:jc w:val="left"/>
    </w:pPr>
    <w:rPr>
      <w:rFonts w:ascii="Arial" w:eastAsia="Times New Roman" w:hAnsi="Arial" w:cs="Arial"/>
      <w:b/>
      <w:bCs/>
      <w:color w:val="000000"/>
      <w:sz w:val="20"/>
      <w:szCs w:val="20"/>
    </w:rPr>
  </w:style>
  <w:style w:type="paragraph" w:customStyle="1" w:styleId="Titulo2PIC">
    <w:name w:val="Titulo 2 PIC"/>
    <w:basedOn w:val="Ttulo2"/>
    <w:uiPriority w:val="99"/>
    <w:qFormat/>
    <w:pPr>
      <w:outlineLvl w:val="9"/>
    </w:pPr>
    <w:rPr>
      <w:rFonts w:ascii="Arial Narrow" w:hAnsi="Arial Narrow"/>
    </w:rPr>
  </w:style>
  <w:style w:type="paragraph" w:customStyle="1" w:styleId="Titulo3PIC">
    <w:name w:val="Titulo 3 PIC"/>
    <w:basedOn w:val="Ttulo3"/>
    <w:uiPriority w:val="99"/>
    <w:qFormat/>
    <w:pPr>
      <w:tabs>
        <w:tab w:val="left" w:pos="1134"/>
      </w:tabs>
      <w:spacing w:afterAutospacing="1"/>
      <w:ind w:left="726" w:hanging="726"/>
      <w:jc w:val="left"/>
      <w:outlineLvl w:val="9"/>
    </w:pPr>
    <w:rPr>
      <w:rFonts w:ascii="Arial Narrow" w:hAnsi="Arial Narrow"/>
    </w:rPr>
  </w:style>
  <w:style w:type="paragraph" w:customStyle="1" w:styleId="NormalGeoCatastro">
    <w:name w:val="NormalGeoCatastro"/>
    <w:basedOn w:val="Normal"/>
    <w:link w:val="NormalGeoCatastroCar"/>
    <w:qFormat/>
    <w:pPr>
      <w:spacing w:after="120" w:line="360" w:lineRule="auto"/>
    </w:pPr>
    <w:rPr>
      <w:rFonts w:ascii="Verdana" w:hAnsi="Verdana"/>
      <w:lang w:val="es-ES_tradnl" w:eastAsia="en-US"/>
    </w:rPr>
  </w:style>
  <w:style w:type="paragraph" w:customStyle="1" w:styleId="Titulo4PIC">
    <w:name w:val="Titulo 4 PIC"/>
    <w:basedOn w:val="Ttulo4"/>
    <w:uiPriority w:val="99"/>
    <w:qFormat/>
    <w:pPr>
      <w:spacing w:before="240" w:after="100"/>
      <w:jc w:val="left"/>
      <w:outlineLvl w:val="9"/>
    </w:pPr>
    <w:rPr>
      <w:rFonts w:ascii="Arial Narrow" w:hAnsi="Arial Narrow"/>
    </w:rPr>
  </w:style>
  <w:style w:type="paragraph" w:customStyle="1" w:styleId="Titulopequeo2">
    <w:name w:val="Titulo pequeño 2"/>
    <w:basedOn w:val="Titulopequeo"/>
    <w:uiPriority w:val="99"/>
    <w:qFormat/>
    <w:rPr>
      <w:color w:val="548DD4" w:themeColor="text2" w:themeTint="99"/>
    </w:rPr>
  </w:style>
  <w:style w:type="paragraph" w:customStyle="1" w:styleId="NormalenTabla">
    <w:name w:val="Normal en Tabla"/>
    <w:basedOn w:val="Normal"/>
    <w:uiPriority w:val="99"/>
    <w:qFormat/>
    <w:pPr>
      <w:spacing w:before="60" w:after="60"/>
      <w:jc w:val="left"/>
    </w:pPr>
    <w:rPr>
      <w:rFonts w:ascii="Arial" w:eastAsia="Times New Roman" w:hAnsi="Arial" w:cs="Times New Roman"/>
      <w:sz w:val="20"/>
      <w:szCs w:val="20"/>
      <w:lang w:val="es-ES_tradnl"/>
    </w:rPr>
  </w:style>
  <w:style w:type="paragraph" w:customStyle="1" w:styleId="Fuente">
    <w:name w:val="Fuente"/>
    <w:basedOn w:val="Normal"/>
    <w:uiPriority w:val="99"/>
    <w:qFormat/>
    <w:pPr>
      <w:spacing w:before="200"/>
      <w:jc w:val="right"/>
    </w:pPr>
    <w:rPr>
      <w:rFonts w:ascii="Calibri" w:hAnsi="Calibri"/>
      <w:i/>
      <w:sz w:val="18"/>
      <w:szCs w:val="18"/>
    </w:rPr>
  </w:style>
  <w:style w:type="paragraph" w:styleId="Sangra2detindependiente">
    <w:name w:val="Body Text Indent 2"/>
    <w:basedOn w:val="Normal"/>
    <w:link w:val="Sangra2detindependienteCar"/>
    <w:uiPriority w:val="99"/>
    <w:qFormat/>
    <w:pPr>
      <w:keepLines/>
      <w:spacing w:before="60" w:after="60" w:line="240" w:lineRule="atLeast"/>
      <w:ind w:left="426" w:hanging="142"/>
    </w:pPr>
    <w:rPr>
      <w:rFonts w:ascii="Helvetica" w:eastAsia="Times New Roman" w:hAnsi="Helvetica" w:cs="Times New Roman"/>
      <w:szCs w:val="20"/>
      <w:lang w:val="en-GB"/>
    </w:rPr>
  </w:style>
  <w:style w:type="paragraph" w:styleId="Textoindependiente2">
    <w:name w:val="Body Text 2"/>
    <w:basedOn w:val="Normal"/>
    <w:link w:val="Textoindependiente2Car"/>
    <w:uiPriority w:val="99"/>
    <w:unhideWhenUsed/>
    <w:qFormat/>
    <w:pPr>
      <w:spacing w:after="120" w:line="480" w:lineRule="auto"/>
      <w:jc w:val="left"/>
    </w:pPr>
    <w:rPr>
      <w:rFonts w:ascii="Times New Roman" w:hAnsi="Times New Roman" w:cs="Times New Roman"/>
      <w:sz w:val="20"/>
      <w:szCs w:val="20"/>
      <w:lang w:eastAsia="en-US"/>
    </w:rPr>
  </w:style>
  <w:style w:type="paragraph" w:customStyle="1" w:styleId="peudetaula">
    <w:name w:val="peu de taula"/>
    <w:basedOn w:val="Normal"/>
    <w:uiPriority w:val="99"/>
    <w:qFormat/>
    <w:pPr>
      <w:jc w:val="right"/>
    </w:pPr>
    <w:rPr>
      <w:rFonts w:ascii="Calibri" w:eastAsia="Calibri" w:hAnsi="Calibri" w:cs="Times New Roman"/>
      <w:i/>
      <w:sz w:val="18"/>
    </w:rPr>
  </w:style>
  <w:style w:type="paragraph" w:customStyle="1" w:styleId="xl65">
    <w:name w:val="xl65"/>
    <w:basedOn w:val="Normal"/>
    <w:qFormat/>
    <w:pPr>
      <w:spacing w:beforeAutospacing="1" w:afterAutospacing="1"/>
      <w:jc w:val="left"/>
    </w:pPr>
    <w:rPr>
      <w:rFonts w:ascii="Times New Roman" w:eastAsia="Times New Roman" w:hAnsi="Times New Roman" w:cs="Times New Roman"/>
      <w:sz w:val="20"/>
      <w:szCs w:val="20"/>
    </w:rPr>
  </w:style>
  <w:style w:type="paragraph" w:customStyle="1" w:styleId="xl66">
    <w:name w:val="xl66"/>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24"/>
      <w:szCs w:val="24"/>
    </w:rPr>
  </w:style>
  <w:style w:type="paragraph" w:customStyle="1" w:styleId="xl67">
    <w:name w:val="xl67"/>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sz w:val="20"/>
      <w:szCs w:val="20"/>
    </w:rPr>
  </w:style>
  <w:style w:type="paragraph" w:customStyle="1" w:styleId="xl68">
    <w:name w:val="xl68"/>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b/>
      <w:bCs/>
      <w:sz w:val="20"/>
      <w:szCs w:val="20"/>
    </w:rPr>
  </w:style>
  <w:style w:type="paragraph" w:customStyle="1" w:styleId="xl69">
    <w:name w:val="xl6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Arial" w:eastAsia="Times New Roman" w:hAnsi="Arial" w:cs="Arial"/>
      <w:b/>
      <w:bCs/>
      <w:sz w:val="20"/>
      <w:szCs w:val="20"/>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b/>
      <w:bCs/>
      <w:sz w:val="20"/>
      <w:szCs w:val="20"/>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pPr>
    <w:rPr>
      <w:rFonts w:ascii="Times New Roman" w:eastAsia="Times New Roman" w:hAnsi="Times New Roman" w:cs="Times New Roman"/>
      <w:sz w:val="24"/>
      <w:szCs w:val="24"/>
    </w:rPr>
  </w:style>
  <w:style w:type="paragraph" w:customStyle="1" w:styleId="xl73">
    <w:name w:val="xl73"/>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24"/>
      <w:szCs w:val="24"/>
    </w:rPr>
  </w:style>
  <w:style w:type="paragraph" w:styleId="Listaconvietas4">
    <w:name w:val="List Bullet 4"/>
    <w:basedOn w:val="Normal"/>
    <w:uiPriority w:val="99"/>
    <w:qFormat/>
    <w:pPr>
      <w:tabs>
        <w:tab w:val="right" w:pos="851"/>
        <w:tab w:val="left" w:pos="1418"/>
      </w:tabs>
      <w:spacing w:before="120" w:after="120"/>
      <w:ind w:left="849" w:hanging="283"/>
      <w:contextualSpacing/>
    </w:pPr>
    <w:rPr>
      <w:rFonts w:ascii="Arial" w:eastAsia="Times New Roman" w:hAnsi="Arial" w:cs="Times New Roman"/>
      <w:color w:val="4D4D4D"/>
    </w:rPr>
  </w:style>
  <w:style w:type="paragraph" w:customStyle="1" w:styleId="Vieta1">
    <w:name w:val="Viñeta 1"/>
    <w:basedOn w:val="Normal"/>
    <w:qFormat/>
    <w:pPr>
      <w:numPr>
        <w:numId w:val="11"/>
      </w:numPr>
      <w:spacing w:after="120"/>
    </w:pPr>
    <w:rPr>
      <w:rFonts w:ascii="Calibri" w:eastAsia="Times New Roman" w:hAnsi="Calibri" w:cs="Arial"/>
      <w:bCs/>
      <w:sz w:val="20"/>
      <w:szCs w:val="20"/>
      <w:lang w:eastAsia="ar-SA"/>
    </w:rPr>
  </w:style>
  <w:style w:type="paragraph" w:customStyle="1" w:styleId="font9">
    <w:name w:val="font9"/>
    <w:basedOn w:val="Normal"/>
    <w:qFormat/>
    <w:pPr>
      <w:spacing w:beforeAutospacing="1" w:afterAutospacing="1"/>
      <w:jc w:val="left"/>
    </w:pPr>
    <w:rPr>
      <w:rFonts w:ascii="Calibri" w:eastAsia="Times New Roman" w:hAnsi="Calibri" w:cs="Calibri"/>
      <w:sz w:val="16"/>
      <w:szCs w:val="16"/>
      <w:lang w:val="ca-ES" w:eastAsia="ca-ES"/>
    </w:rPr>
  </w:style>
  <w:style w:type="paragraph" w:customStyle="1" w:styleId="font10">
    <w:name w:val="font10"/>
    <w:basedOn w:val="Normal"/>
    <w:qFormat/>
    <w:pPr>
      <w:spacing w:beforeAutospacing="1" w:afterAutospacing="1"/>
      <w:jc w:val="left"/>
    </w:pPr>
    <w:rPr>
      <w:rFonts w:ascii="Calibri" w:eastAsia="Times New Roman" w:hAnsi="Calibri" w:cs="Calibri"/>
      <w:color w:val="9BBB59"/>
      <w:sz w:val="16"/>
      <w:szCs w:val="16"/>
      <w:lang w:val="ca-ES" w:eastAsia="ca-ES"/>
    </w:rPr>
  </w:style>
  <w:style w:type="paragraph" w:customStyle="1" w:styleId="xl64">
    <w:name w:val="xl64"/>
    <w:basedOn w:val="Normal"/>
    <w:qFormat/>
    <w:pPr>
      <w:spacing w:beforeAutospacing="1" w:afterAutospacing="1"/>
      <w:jc w:val="left"/>
    </w:pPr>
    <w:rPr>
      <w:rFonts w:ascii="Times New Roman" w:eastAsia="Times New Roman" w:hAnsi="Times New Roman" w:cs="Times New Roman"/>
      <w:sz w:val="20"/>
      <w:szCs w:val="20"/>
      <w:lang w:val="ca-ES" w:eastAsia="ca-ES"/>
    </w:rPr>
  </w:style>
  <w:style w:type="paragraph" w:customStyle="1" w:styleId="xl71">
    <w:name w:val="xl71"/>
    <w:basedOn w:val="Normal"/>
    <w:qFormat/>
    <w:pPr>
      <w:pBdr>
        <w:top w:val="single" w:sz="8" w:space="0" w:color="000000"/>
        <w:left w:val="single" w:sz="4"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74">
    <w:name w:val="xl74"/>
    <w:basedOn w:val="Normal"/>
    <w:qFormat/>
    <w:pPr>
      <w:spacing w:beforeAutospacing="1" w:afterAutospacing="1"/>
      <w:jc w:val="left"/>
      <w:textAlignment w:val="top"/>
    </w:pPr>
    <w:rPr>
      <w:rFonts w:ascii="Times New Roman" w:eastAsia="Times New Roman" w:hAnsi="Times New Roman" w:cs="Times New Roman"/>
      <w:sz w:val="24"/>
      <w:szCs w:val="24"/>
      <w:lang w:val="ca-ES" w:eastAsia="ca-ES"/>
    </w:rPr>
  </w:style>
  <w:style w:type="paragraph" w:customStyle="1" w:styleId="xl75">
    <w:name w:val="xl75"/>
    <w:basedOn w:val="Normal"/>
    <w:qFormat/>
    <w:pPr>
      <w:spacing w:beforeAutospacing="1" w:afterAutospacing="1"/>
      <w:jc w:val="left"/>
    </w:pPr>
    <w:rPr>
      <w:rFonts w:ascii="Times New Roman" w:eastAsia="Times New Roman" w:hAnsi="Times New Roman" w:cs="Times New Roman"/>
      <w:i/>
      <w:iCs/>
      <w:color w:val="7F7F7F"/>
      <w:sz w:val="24"/>
      <w:szCs w:val="24"/>
      <w:lang w:val="ca-ES" w:eastAsia="ca-ES"/>
    </w:rPr>
  </w:style>
  <w:style w:type="paragraph" w:customStyle="1" w:styleId="xl76">
    <w:name w:val="xl76"/>
    <w:basedOn w:val="Normal"/>
    <w:qFormat/>
    <w:pPr>
      <w:pBdr>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77">
    <w:name w:val="xl77"/>
    <w:basedOn w:val="Normal"/>
    <w:qFormat/>
    <w:pPr>
      <w:spacing w:beforeAutospacing="1" w:afterAutospacing="1"/>
      <w:jc w:val="center"/>
      <w:textAlignment w:val="center"/>
    </w:pPr>
    <w:rPr>
      <w:rFonts w:ascii="Times New Roman" w:eastAsia="Times New Roman" w:hAnsi="Times New Roman" w:cs="Times New Roman"/>
      <w:color w:val="7F7F7F"/>
      <w:sz w:val="16"/>
      <w:szCs w:val="16"/>
      <w:lang w:val="ca-ES" w:eastAsia="ca-ES"/>
    </w:rPr>
  </w:style>
  <w:style w:type="paragraph" w:customStyle="1" w:styleId="xl78">
    <w:name w:val="xl78"/>
    <w:basedOn w:val="Normal"/>
    <w:qFormat/>
    <w:pPr>
      <w:pBdr>
        <w:lef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79">
    <w:name w:val="xl79"/>
    <w:basedOn w:val="Normal"/>
    <w:qFormat/>
    <w:pPr>
      <w:pBdr>
        <w:left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80">
    <w:name w:val="xl80"/>
    <w:basedOn w:val="Normal"/>
    <w:qFormat/>
    <w:pPr>
      <w:spacing w:beforeAutospacing="1" w:afterAutospacing="1"/>
      <w:jc w:val="left"/>
      <w:textAlignment w:val="top"/>
    </w:pPr>
    <w:rPr>
      <w:rFonts w:ascii="Times New Roman" w:eastAsia="Times New Roman" w:hAnsi="Times New Roman" w:cs="Times New Roman"/>
      <w:sz w:val="16"/>
      <w:szCs w:val="16"/>
      <w:lang w:val="ca-ES" w:eastAsia="ca-ES"/>
    </w:rPr>
  </w:style>
  <w:style w:type="paragraph" w:customStyle="1" w:styleId="xl81">
    <w:name w:val="xl81"/>
    <w:basedOn w:val="Normal"/>
    <w:qFormat/>
    <w:pPr>
      <w:pBdr>
        <w:top w:val="single" w:sz="8" w:space="0" w:color="000000"/>
        <w:left w:val="single" w:sz="8" w:space="0" w:color="000000"/>
        <w:bottom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82">
    <w:name w:val="xl82"/>
    <w:basedOn w:val="Normal"/>
    <w:qFormat/>
    <w:pPr>
      <w:pBdr>
        <w:top w:val="single" w:sz="8" w:space="0" w:color="000000"/>
        <w:left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83">
    <w:name w:val="xl83"/>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84">
    <w:name w:val="xl84"/>
    <w:basedOn w:val="Normal"/>
    <w:qFormat/>
    <w:pPr>
      <w:pBdr>
        <w:top w:val="single" w:sz="4" w:space="0" w:color="000000"/>
        <w:bottom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85">
    <w:name w:val="xl85"/>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86">
    <w:name w:val="xl86"/>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87">
    <w:name w:val="xl87"/>
    <w:basedOn w:val="Normal"/>
    <w:qFormat/>
    <w:pP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88">
    <w:name w:val="xl88"/>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89">
    <w:name w:val="xl89"/>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0">
    <w:name w:val="xl90"/>
    <w:basedOn w:val="Normal"/>
    <w:qFormat/>
    <w:pPr>
      <w:pBdr>
        <w:top w:val="single" w:sz="4" w:space="0" w:color="000000"/>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91">
    <w:name w:val="xl91"/>
    <w:basedOn w:val="Normal"/>
    <w:qFormat/>
    <w:pPr>
      <w:pBdr>
        <w:top w:val="single" w:sz="4" w:space="0" w:color="000000"/>
        <w:left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2">
    <w:name w:val="xl92"/>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3">
    <w:name w:val="xl93"/>
    <w:basedOn w:val="Normal"/>
    <w:qFormat/>
    <w:pPr>
      <w:pBdr>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94">
    <w:name w:val="xl94"/>
    <w:basedOn w:val="Normal"/>
    <w:qFormat/>
    <w:pPr>
      <w:pBdr>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5">
    <w:name w:val="xl95"/>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6">
    <w:name w:val="xl96"/>
    <w:basedOn w:val="Normal"/>
    <w:qFormat/>
    <w:pPr>
      <w:pBdr>
        <w:top w:val="single" w:sz="4" w:space="0" w:color="000000"/>
        <w:left w:val="single" w:sz="8" w:space="0" w:color="000000"/>
        <w:bottom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97">
    <w:name w:val="xl97"/>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8">
    <w:name w:val="xl98"/>
    <w:basedOn w:val="Normal"/>
    <w:qFormat/>
    <w:pPr>
      <w:pBdr>
        <w:top w:val="single" w:sz="4" w:space="0" w:color="000000"/>
        <w:left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9">
    <w:name w:val="xl99"/>
    <w:basedOn w:val="Normal"/>
    <w:qFormat/>
    <w:pPr>
      <w:pBdr>
        <w:top w:val="single" w:sz="4" w:space="0" w:color="000000"/>
        <w:left w:val="single" w:sz="4" w:space="0" w:color="000000"/>
        <w:bottom w:val="single" w:sz="4" w:space="0" w:color="000000"/>
        <w:right w:val="single" w:sz="8" w:space="0" w:color="000000"/>
      </w:pBdr>
      <w:shd w:val="clear" w:color="000000" w:fill="B8CCE4"/>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00">
    <w:name w:val="xl100"/>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1">
    <w:name w:val="xl101"/>
    <w:basedOn w:val="Normal"/>
    <w:qFormat/>
    <w:pPr>
      <w:pBdr>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2">
    <w:name w:val="xl102"/>
    <w:basedOn w:val="Normal"/>
    <w:qFormat/>
    <w:pPr>
      <w:pBdr>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03">
    <w:name w:val="xl103"/>
    <w:basedOn w:val="Normal"/>
    <w:qFormat/>
    <w:pPr>
      <w:pBdr>
        <w:left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4">
    <w:name w:val="xl104"/>
    <w:basedOn w:val="Normal"/>
    <w:qFormat/>
    <w:pPr>
      <w:pBdr>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5">
    <w:name w:val="xl105"/>
    <w:basedOn w:val="Normal"/>
    <w:qFormat/>
    <w:pPr>
      <w:pBdr>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06">
    <w:name w:val="xl106"/>
    <w:basedOn w:val="Normal"/>
    <w:qFormat/>
    <w:pPr>
      <w:pBdr>
        <w:top w:val="single" w:sz="4" w:space="0" w:color="000000"/>
        <w:left w:val="single" w:sz="4" w:space="0" w:color="000000"/>
        <w:right w:val="single" w:sz="8" w:space="0" w:color="000000"/>
      </w:pBdr>
      <w:spacing w:beforeAutospacing="1" w:afterAutospacing="1"/>
      <w:jc w:val="center"/>
    </w:pPr>
    <w:rPr>
      <w:rFonts w:ascii="Times New Roman" w:eastAsia="Times New Roman" w:hAnsi="Times New Roman" w:cs="Times New Roman"/>
      <w:sz w:val="16"/>
      <w:szCs w:val="16"/>
      <w:lang w:val="ca-ES" w:eastAsia="ca-ES"/>
    </w:rPr>
  </w:style>
  <w:style w:type="paragraph" w:customStyle="1" w:styleId="xl107">
    <w:name w:val="xl107"/>
    <w:basedOn w:val="Normal"/>
    <w:qFormat/>
    <w:pPr>
      <w:pBdr>
        <w:left w:val="single" w:sz="4" w:space="0" w:color="000000"/>
        <w:right w:val="single" w:sz="8" w:space="0" w:color="000000"/>
      </w:pBdr>
      <w:spacing w:beforeAutospacing="1" w:afterAutospacing="1"/>
      <w:jc w:val="center"/>
    </w:pPr>
    <w:rPr>
      <w:rFonts w:ascii="Times New Roman" w:eastAsia="Times New Roman" w:hAnsi="Times New Roman" w:cs="Times New Roman"/>
      <w:sz w:val="16"/>
      <w:szCs w:val="16"/>
      <w:lang w:val="ca-ES" w:eastAsia="ca-ES"/>
    </w:rPr>
  </w:style>
  <w:style w:type="paragraph" w:customStyle="1" w:styleId="xl108">
    <w:name w:val="xl108"/>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9">
    <w:name w:val="xl109"/>
    <w:basedOn w:val="Normal"/>
    <w:qFormat/>
    <w:pPr>
      <w:pBdr>
        <w:left w:val="single" w:sz="4" w:space="0" w:color="000000"/>
        <w:bottom w:val="single" w:sz="4" w:space="0" w:color="000000"/>
        <w:right w:val="single" w:sz="8" w:space="0" w:color="000000"/>
      </w:pBdr>
      <w:spacing w:beforeAutospacing="1" w:afterAutospacing="1"/>
      <w:jc w:val="center"/>
    </w:pPr>
    <w:rPr>
      <w:rFonts w:ascii="Times New Roman" w:eastAsia="Times New Roman" w:hAnsi="Times New Roman" w:cs="Times New Roman"/>
      <w:sz w:val="16"/>
      <w:szCs w:val="16"/>
      <w:lang w:val="ca-ES" w:eastAsia="ca-ES"/>
    </w:rPr>
  </w:style>
  <w:style w:type="paragraph" w:customStyle="1" w:styleId="xl110">
    <w:name w:val="xl110"/>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1">
    <w:name w:val="xl111"/>
    <w:basedOn w:val="Normal"/>
    <w:qFormat/>
    <w:pPr>
      <w:pBdr>
        <w:left w:val="single" w:sz="4"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2">
    <w:name w:val="xl112"/>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3">
    <w:name w:val="xl113"/>
    <w:basedOn w:val="Normal"/>
    <w:qFormat/>
    <w:pPr>
      <w:pBdr>
        <w:top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14">
    <w:name w:val="xl114"/>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5">
    <w:name w:val="xl115"/>
    <w:basedOn w:val="Normal"/>
    <w:qFormat/>
    <w:pPr>
      <w:pBdr>
        <w:top w:val="single" w:sz="4" w:space="0" w:color="000000"/>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6">
    <w:name w:val="xl116"/>
    <w:basedOn w:val="Normal"/>
    <w:qFormat/>
    <w:pPr>
      <w:pBdr>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7">
    <w:name w:val="xl117"/>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18">
    <w:name w:val="xl118"/>
    <w:basedOn w:val="Normal"/>
    <w:qFormat/>
    <w:pPr>
      <w:pBdr>
        <w:top w:val="single" w:sz="4" w:space="0" w:color="000000"/>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19">
    <w:name w:val="xl11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0">
    <w:name w:val="xl120"/>
    <w:basedOn w:val="Normal"/>
    <w:qFormat/>
    <w:pPr>
      <w:pBdr>
        <w:top w:val="single" w:sz="4" w:space="0" w:color="000000"/>
        <w:left w:val="single" w:sz="4" w:space="0" w:color="000000"/>
        <w:bottom w:val="single" w:sz="4" w:space="0" w:color="000000"/>
        <w:right w:val="single" w:sz="8" w:space="0" w:color="000000"/>
      </w:pBdr>
      <w:shd w:val="clear" w:color="000000" w:fill="B8CCE4"/>
      <w:spacing w:beforeAutospacing="1" w:afterAutospacing="1"/>
      <w:jc w:val="left"/>
      <w:textAlignment w:val="center"/>
    </w:pPr>
    <w:rPr>
      <w:rFonts w:ascii="Times New Roman" w:eastAsia="Times New Roman" w:hAnsi="Times New Roman" w:cs="Times New Roman"/>
      <w:b/>
      <w:bCs/>
      <w:i/>
      <w:iCs/>
      <w:color w:val="7F7F7F"/>
      <w:sz w:val="16"/>
      <w:szCs w:val="16"/>
      <w:lang w:val="ca-ES" w:eastAsia="ca-ES"/>
    </w:rPr>
  </w:style>
  <w:style w:type="paragraph" w:customStyle="1" w:styleId="xl121">
    <w:name w:val="xl121"/>
    <w:basedOn w:val="Normal"/>
    <w:qFormat/>
    <w:pPr>
      <w:pBdr>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22">
    <w:name w:val="xl122"/>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3">
    <w:name w:val="xl123"/>
    <w:basedOn w:val="Normal"/>
    <w:qFormat/>
    <w:pPr>
      <w:pBdr>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24">
    <w:name w:val="xl124"/>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5">
    <w:name w:val="xl125"/>
    <w:basedOn w:val="Normal"/>
    <w:qFormat/>
    <w:pPr>
      <w:pBdr>
        <w:top w:val="single" w:sz="4" w:space="0" w:color="000000"/>
        <w:bottom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26">
    <w:name w:val="xl126"/>
    <w:basedOn w:val="Normal"/>
    <w:qFormat/>
    <w:pPr>
      <w:pBdr>
        <w:top w:val="single" w:sz="4" w:space="0" w:color="000000"/>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7">
    <w:name w:val="xl127"/>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pPr>
    <w:rPr>
      <w:rFonts w:ascii="Times New Roman" w:eastAsia="Times New Roman" w:hAnsi="Times New Roman" w:cs="Times New Roman"/>
      <w:i/>
      <w:iCs/>
      <w:color w:val="7F7F7F"/>
      <w:sz w:val="16"/>
      <w:szCs w:val="16"/>
      <w:lang w:val="ca-ES" w:eastAsia="ca-ES"/>
    </w:rPr>
  </w:style>
  <w:style w:type="paragraph" w:customStyle="1" w:styleId="xl128">
    <w:name w:val="xl128"/>
    <w:basedOn w:val="Normal"/>
    <w:qFormat/>
    <w:pPr>
      <w:pBdr>
        <w:left w:val="single" w:sz="8" w:space="0" w:color="000000"/>
        <w:bottom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29">
    <w:name w:val="xl129"/>
    <w:basedOn w:val="Normal"/>
    <w:qFormat/>
    <w:pPr>
      <w:pBdr>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30">
    <w:name w:val="xl130"/>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31">
    <w:name w:val="xl131"/>
    <w:basedOn w:val="Normal"/>
    <w:qFormat/>
    <w:pPr>
      <w:pBdr>
        <w:bottom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32">
    <w:name w:val="xl132"/>
    <w:basedOn w:val="Normal"/>
    <w:qFormat/>
    <w:pPr>
      <w:spacing w:beforeAutospacing="1" w:afterAutospacing="1"/>
      <w:jc w:val="left"/>
    </w:pPr>
    <w:rPr>
      <w:rFonts w:ascii="Times New Roman" w:eastAsia="Times New Roman" w:hAnsi="Times New Roman" w:cs="Times New Roman"/>
      <w:i/>
      <w:iCs/>
      <w:color w:val="7F7F7F"/>
      <w:sz w:val="16"/>
      <w:szCs w:val="16"/>
      <w:lang w:val="ca-ES" w:eastAsia="ca-ES"/>
    </w:rPr>
  </w:style>
  <w:style w:type="paragraph" w:customStyle="1" w:styleId="xl133">
    <w:name w:val="xl133"/>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34">
    <w:name w:val="xl134"/>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35">
    <w:name w:val="xl135"/>
    <w:basedOn w:val="Normal"/>
    <w:qFormat/>
    <w:pPr>
      <w:pBdr>
        <w:top w:val="single" w:sz="8" w:space="0" w:color="000000"/>
        <w:left w:val="single" w:sz="8"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6">
    <w:name w:val="xl136"/>
    <w:basedOn w:val="Normal"/>
    <w:qFormat/>
    <w:pPr>
      <w:pBdr>
        <w:top w:val="single" w:sz="8"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7">
    <w:name w:val="xl137"/>
    <w:basedOn w:val="Normal"/>
    <w:qFormat/>
    <w:pPr>
      <w:pBdr>
        <w:top w:val="single" w:sz="8" w:space="0" w:color="000000"/>
        <w:left w:val="single" w:sz="4"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8">
    <w:name w:val="xl138"/>
    <w:basedOn w:val="Normal"/>
    <w:qFormat/>
    <w:pPr>
      <w:pBdr>
        <w:top w:val="single" w:sz="8" w:space="0" w:color="000000"/>
        <w:left w:val="single" w:sz="4"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9">
    <w:name w:val="xl139"/>
    <w:basedOn w:val="Normal"/>
    <w:qFormat/>
    <w:pP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40">
    <w:name w:val="xl140"/>
    <w:basedOn w:val="Normal"/>
    <w:qFormat/>
    <w:pPr>
      <w:pBdr>
        <w:left w:val="single" w:sz="4"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41">
    <w:name w:val="xl141"/>
    <w:basedOn w:val="Normal"/>
    <w:qFormat/>
    <w:pPr>
      <w:pBdr>
        <w:top w:val="single" w:sz="8"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42">
    <w:name w:val="xl142"/>
    <w:basedOn w:val="Normal"/>
    <w:qFormat/>
    <w:pPr>
      <w:pBdr>
        <w:top w:val="single" w:sz="8" w:space="0" w:color="000000"/>
        <w:bottom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43">
    <w:name w:val="xl143"/>
    <w:basedOn w:val="Normal"/>
    <w:qFormat/>
    <w:pPr>
      <w:pBdr>
        <w:top w:val="single" w:sz="8" w:space="0" w:color="000000"/>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44">
    <w:name w:val="xl144"/>
    <w:basedOn w:val="Normal"/>
    <w:qFormat/>
    <w:pPr>
      <w:pBdr>
        <w:top w:val="single" w:sz="8" w:space="0" w:color="000000"/>
        <w:left w:val="single" w:sz="4" w:space="0" w:color="000000"/>
        <w:bottom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145">
    <w:name w:val="xl145"/>
    <w:basedOn w:val="Normal"/>
    <w:qFormat/>
    <w:pPr>
      <w:pBdr>
        <w:top w:val="single" w:sz="8" w:space="0" w:color="000000"/>
        <w:left w:val="single" w:sz="4" w:space="0" w:color="000000"/>
        <w:bottom w:val="single" w:sz="4"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46">
    <w:name w:val="xl146"/>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47">
    <w:name w:val="xl147"/>
    <w:basedOn w:val="Normal"/>
    <w:qFormat/>
    <w:pPr>
      <w:pBdr>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48">
    <w:name w:val="xl148"/>
    <w:basedOn w:val="Normal"/>
    <w:qFormat/>
    <w:pPr>
      <w:pBdr>
        <w:left w:val="single" w:sz="4" w:space="0" w:color="000000"/>
        <w:bottom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49">
    <w:name w:val="xl149"/>
    <w:basedOn w:val="Normal"/>
    <w:qFormat/>
    <w:pPr>
      <w:pBdr>
        <w:top w:val="single" w:sz="4" w:space="0" w:color="000000"/>
        <w:lef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0">
    <w:name w:val="xl150"/>
    <w:basedOn w:val="Normal"/>
    <w:qFormat/>
    <w:pPr>
      <w:pBdr>
        <w:lef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1">
    <w:name w:val="xl151"/>
    <w:basedOn w:val="Normal"/>
    <w:qFormat/>
    <w:pPr>
      <w:pBdr>
        <w:left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2">
    <w:name w:val="xl152"/>
    <w:basedOn w:val="Normal"/>
    <w:qFormat/>
    <w:pPr>
      <w:pBdr>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3">
    <w:name w:val="xl153"/>
    <w:basedOn w:val="Normal"/>
    <w:qFormat/>
    <w:pPr>
      <w:pBdr>
        <w:top w:val="single" w:sz="4" w:space="0" w:color="000000"/>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54">
    <w:name w:val="xl154"/>
    <w:basedOn w:val="Normal"/>
    <w:qFormat/>
    <w:pPr>
      <w:pBdr>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55">
    <w:name w:val="xl155"/>
    <w:basedOn w:val="Normal"/>
    <w:qFormat/>
    <w:pPr>
      <w:pBdr>
        <w:top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6">
    <w:name w:val="xl156"/>
    <w:basedOn w:val="Normal"/>
    <w:qFormat/>
    <w:pP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7">
    <w:name w:val="xl157"/>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8">
    <w:name w:val="xl158"/>
    <w:basedOn w:val="Normal"/>
    <w:qFormat/>
    <w:pPr>
      <w:pBdr>
        <w:top w:val="single" w:sz="4" w:space="0" w:color="000000"/>
        <w:left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9">
    <w:name w:val="xl159"/>
    <w:basedOn w:val="Normal"/>
    <w:qFormat/>
    <w:pPr>
      <w:pBdr>
        <w:top w:val="single" w:sz="4" w:space="0" w:color="000000"/>
        <w:left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60">
    <w:name w:val="xl160"/>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61">
    <w:name w:val="xl161"/>
    <w:basedOn w:val="Normal"/>
    <w:qFormat/>
    <w:pPr>
      <w:pBdr>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62">
    <w:name w:val="xl162"/>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63">
    <w:name w:val="xl163"/>
    <w:basedOn w:val="Normal"/>
    <w:qFormat/>
    <w:pPr>
      <w:pBdr>
        <w:top w:val="single" w:sz="4" w:space="0" w:color="000000"/>
        <w:left w:val="single" w:sz="8" w:space="0" w:color="000000"/>
        <w:bottom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64">
    <w:name w:val="xl164"/>
    <w:basedOn w:val="Normal"/>
    <w:qFormat/>
    <w:pPr>
      <w:pBdr>
        <w:top w:val="single" w:sz="4" w:space="0" w:color="000000"/>
        <w:left w:val="single" w:sz="4" w:space="0" w:color="000000"/>
        <w:bottom w:val="single" w:sz="8"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65">
    <w:name w:val="xl165"/>
    <w:basedOn w:val="Normal"/>
    <w:qFormat/>
    <w:pP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66">
    <w:name w:val="xl166"/>
    <w:basedOn w:val="Normal"/>
    <w:qFormat/>
    <w:pPr>
      <w:pBdr>
        <w:lef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67">
    <w:name w:val="xl167"/>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168">
    <w:name w:val="xl168"/>
    <w:basedOn w:val="Normal"/>
    <w:qFormat/>
    <w:pPr>
      <w:pBdr>
        <w:top w:val="single" w:sz="4" w:space="0" w:color="000000"/>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69">
    <w:name w:val="xl169"/>
    <w:basedOn w:val="Normal"/>
    <w:qFormat/>
    <w:pPr>
      <w:pBdr>
        <w:top w:val="single" w:sz="4" w:space="0" w:color="000000"/>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70">
    <w:name w:val="xl170"/>
    <w:basedOn w:val="Normal"/>
    <w:qFormat/>
    <w:pPr>
      <w:pBdr>
        <w:bottom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71">
    <w:name w:val="xl171"/>
    <w:basedOn w:val="Normal"/>
    <w:qFormat/>
    <w:pPr>
      <w:pBdr>
        <w:top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72">
    <w:name w:val="xl172"/>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73">
    <w:name w:val="xl173"/>
    <w:basedOn w:val="Normal"/>
    <w:qFormat/>
    <w:pPr>
      <w:pBdr>
        <w:left w:val="single" w:sz="8" w:space="0" w:color="000000"/>
        <w:bottom w:val="single" w:sz="8" w:space="0" w:color="000000"/>
      </w:pBdr>
      <w:spacing w:beforeAutospacing="1" w:afterAutospacing="1"/>
      <w:jc w:val="left"/>
    </w:pPr>
    <w:rPr>
      <w:rFonts w:ascii="Times New Roman" w:eastAsia="Times New Roman" w:hAnsi="Times New Roman" w:cs="Times New Roman"/>
      <w:color w:val="D99795"/>
      <w:sz w:val="16"/>
      <w:szCs w:val="16"/>
      <w:lang w:val="ca-ES" w:eastAsia="ca-ES"/>
    </w:rPr>
  </w:style>
  <w:style w:type="paragraph" w:customStyle="1" w:styleId="xl174">
    <w:name w:val="xl174"/>
    <w:basedOn w:val="Normal"/>
    <w:qFormat/>
    <w:pPr>
      <w:pBdr>
        <w:top w:val="single" w:sz="4" w:space="0" w:color="000000"/>
        <w:left w:val="single" w:sz="4" w:space="0" w:color="000000"/>
        <w:bottom w:val="single" w:sz="8" w:space="0" w:color="000000"/>
        <w:right w:val="single" w:sz="8" w:space="0" w:color="000000"/>
      </w:pBdr>
      <w:spacing w:beforeAutospacing="1" w:afterAutospacing="1"/>
      <w:jc w:val="left"/>
    </w:pPr>
    <w:rPr>
      <w:rFonts w:ascii="Times New Roman" w:eastAsia="Times New Roman" w:hAnsi="Times New Roman" w:cs="Times New Roman"/>
      <w:i/>
      <w:iCs/>
      <w:color w:val="7F7F7F"/>
      <w:sz w:val="16"/>
      <w:szCs w:val="16"/>
      <w:lang w:val="ca-ES" w:eastAsia="ca-ES"/>
    </w:rPr>
  </w:style>
  <w:style w:type="paragraph" w:customStyle="1" w:styleId="xl175">
    <w:name w:val="xl175"/>
    <w:basedOn w:val="Normal"/>
    <w:qFormat/>
    <w:pPr>
      <w:pBdr>
        <w:top w:val="single" w:sz="4" w:space="0" w:color="000000"/>
        <w:left w:val="single" w:sz="4" w:space="0" w:color="000000"/>
        <w:bottom w:val="single" w:sz="4" w:space="0" w:color="000000"/>
        <w:right w:val="single" w:sz="8" w:space="0" w:color="000000"/>
      </w:pBdr>
      <w:shd w:val="clear" w:color="000000" w:fill="FDE9D9"/>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76">
    <w:name w:val="xl176"/>
    <w:basedOn w:val="Normal"/>
    <w:qFormat/>
    <w:pPr>
      <w:pBdr>
        <w:top w:val="single" w:sz="4" w:space="0" w:color="000000"/>
        <w:left w:val="single" w:sz="4" w:space="0" w:color="000000"/>
        <w:bottom w:val="single" w:sz="4" w:space="0" w:color="000000"/>
        <w:right w:val="single" w:sz="8" w:space="0" w:color="000000"/>
      </w:pBdr>
      <w:shd w:val="clear" w:color="000000" w:fill="FDE9D9"/>
      <w:spacing w:beforeAutospacing="1" w:afterAutospacing="1"/>
      <w:jc w:val="left"/>
      <w:textAlignment w:val="center"/>
    </w:pPr>
    <w:rPr>
      <w:rFonts w:ascii="Times New Roman" w:eastAsia="Times New Roman" w:hAnsi="Times New Roman" w:cs="Times New Roman"/>
      <w:b/>
      <w:bCs/>
      <w:i/>
      <w:iCs/>
      <w:color w:val="7F7F7F"/>
      <w:sz w:val="16"/>
      <w:szCs w:val="16"/>
      <w:lang w:val="ca-ES" w:eastAsia="ca-ES"/>
    </w:rPr>
  </w:style>
  <w:style w:type="paragraph" w:customStyle="1" w:styleId="xl177">
    <w:name w:val="xl177"/>
    <w:basedOn w:val="Normal"/>
    <w:qFormat/>
    <w:pPr>
      <w:pBdr>
        <w:top w:val="single" w:sz="8" w:space="0" w:color="000000"/>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b/>
      <w:bCs/>
      <w:sz w:val="24"/>
      <w:szCs w:val="24"/>
      <w:lang w:val="ca-ES" w:eastAsia="ca-ES"/>
    </w:rPr>
  </w:style>
  <w:style w:type="paragraph" w:customStyle="1" w:styleId="xl178">
    <w:name w:val="xl178"/>
    <w:basedOn w:val="Normal"/>
    <w:qFormat/>
    <w:pPr>
      <w:pBdr>
        <w:top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b/>
      <w:bCs/>
      <w:sz w:val="24"/>
      <w:szCs w:val="24"/>
      <w:lang w:val="ca-ES" w:eastAsia="ca-ES"/>
    </w:rPr>
  </w:style>
  <w:style w:type="paragraph" w:customStyle="1" w:styleId="xl179">
    <w:name w:val="xl179"/>
    <w:basedOn w:val="Normal"/>
    <w:qFormat/>
    <w:pPr>
      <w:pBdr>
        <w:top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24"/>
      <w:szCs w:val="24"/>
      <w:lang w:val="ca-ES" w:eastAsia="ca-ES"/>
    </w:rPr>
  </w:style>
  <w:style w:type="paragraph" w:customStyle="1" w:styleId="xl180">
    <w:name w:val="xl180"/>
    <w:basedOn w:val="Normal"/>
    <w:qFormat/>
    <w:pPr>
      <w:pBdr>
        <w:top w:val="single" w:sz="8" w:space="0" w:color="000000"/>
        <w:left w:val="single" w:sz="8" w:space="0" w:color="000000"/>
        <w:bottom w:val="single" w:sz="8" w:space="0" w:color="000000"/>
      </w:pBdr>
      <w:spacing w:beforeAutospacing="1" w:afterAutospacing="1"/>
      <w:jc w:val="center"/>
    </w:pPr>
    <w:rPr>
      <w:rFonts w:ascii="Times New Roman" w:eastAsia="Times New Roman" w:hAnsi="Times New Roman" w:cs="Times New Roman"/>
      <w:b/>
      <w:bCs/>
      <w:sz w:val="24"/>
      <w:szCs w:val="24"/>
      <w:lang w:val="ca-ES" w:eastAsia="ca-ES"/>
    </w:rPr>
  </w:style>
  <w:style w:type="paragraph" w:customStyle="1" w:styleId="xl181">
    <w:name w:val="xl181"/>
    <w:basedOn w:val="Normal"/>
    <w:qFormat/>
    <w:pPr>
      <w:pBdr>
        <w:top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b/>
      <w:bCs/>
      <w:sz w:val="24"/>
      <w:szCs w:val="24"/>
      <w:lang w:val="ca-ES" w:eastAsia="ca-ES"/>
    </w:rPr>
  </w:style>
  <w:style w:type="paragraph" w:customStyle="1" w:styleId="xl182">
    <w:name w:val="xl182"/>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3">
    <w:name w:val="xl183"/>
    <w:basedOn w:val="Normal"/>
    <w:qFormat/>
    <w:pPr>
      <w:pBdr>
        <w:top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4">
    <w:name w:val="xl184"/>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5">
    <w:name w:val="xl185"/>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6">
    <w:name w:val="xl186"/>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7">
    <w:name w:val="xl187"/>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8">
    <w:name w:val="xl188"/>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9">
    <w:name w:val="xl18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0">
    <w:name w:val="xl190"/>
    <w:basedOn w:val="Normal"/>
    <w:qFormat/>
    <w:pPr>
      <w:pBdr>
        <w:top w:val="single" w:sz="4" w:space="0" w:color="000000"/>
        <w:left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1">
    <w:name w:val="xl191"/>
    <w:basedOn w:val="Normal"/>
    <w:qFormat/>
    <w:pPr>
      <w:pBdr>
        <w:left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2">
    <w:name w:val="xl192"/>
    <w:basedOn w:val="Normal"/>
    <w:qFormat/>
    <w:pPr>
      <w:pBdr>
        <w:left w:val="single" w:sz="4" w:space="0" w:color="000000"/>
        <w:bottom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3">
    <w:name w:val="xl193"/>
    <w:basedOn w:val="Normal"/>
    <w:qFormat/>
    <w:pPr>
      <w:pBdr>
        <w:top w:val="single" w:sz="4" w:space="0" w:color="000000"/>
        <w:left w:val="single" w:sz="4" w:space="0" w:color="000000"/>
        <w:bottom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4">
    <w:name w:val="xl194"/>
    <w:basedOn w:val="Normal"/>
    <w:qFormat/>
    <w:pPr>
      <w:pBdr>
        <w:top w:val="single" w:sz="4" w:space="0" w:color="000000"/>
        <w:lef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5">
    <w:name w:val="xl195"/>
    <w:basedOn w:val="Normal"/>
    <w:qFormat/>
    <w:pPr>
      <w:pBdr>
        <w:top w:val="single" w:sz="8"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2"/>
      <w:szCs w:val="12"/>
      <w:lang w:val="ca-ES" w:eastAsia="ca-ES"/>
    </w:rPr>
  </w:style>
  <w:style w:type="paragraph" w:customStyle="1" w:styleId="xl196">
    <w:name w:val="xl196"/>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ecxmsonormal">
    <w:name w:val="ecxmsonormal"/>
    <w:basedOn w:val="Normal"/>
    <w:qFormat/>
    <w:pPr>
      <w:spacing w:beforeAutospacing="1" w:afterAutospacing="1"/>
      <w:jc w:val="left"/>
    </w:pPr>
    <w:rPr>
      <w:rFonts w:ascii="Times New Roman" w:eastAsia="Times New Roman" w:hAnsi="Times New Roman" w:cs="Times New Roman"/>
      <w:sz w:val="24"/>
      <w:szCs w:val="24"/>
    </w:rPr>
  </w:style>
  <w:style w:type="paragraph" w:styleId="Cita">
    <w:name w:val="Quote"/>
    <w:basedOn w:val="Normal"/>
    <w:next w:val="Normal"/>
    <w:link w:val="CitaCar"/>
    <w:uiPriority w:val="29"/>
    <w:qFormat/>
    <w:rPr>
      <w:i/>
      <w:iCs/>
      <w:color w:val="000000" w:themeColor="text1"/>
    </w:rPr>
  </w:style>
  <w:style w:type="paragraph" w:styleId="Citadestacada">
    <w:name w:val="Intense Quote"/>
    <w:basedOn w:val="Normal"/>
    <w:next w:val="Normal"/>
    <w:link w:val="CitadestacadaCar"/>
    <w:uiPriority w:val="30"/>
    <w:qFormat/>
    <w:pPr>
      <w:pBdr>
        <w:bottom w:val="single" w:sz="4" w:space="4" w:color="4F81BD"/>
      </w:pBdr>
      <w:spacing w:before="200" w:after="280"/>
      <w:ind w:left="936" w:right="936"/>
    </w:pPr>
    <w:rPr>
      <w:b/>
      <w:bCs/>
      <w:i/>
      <w:iCs/>
      <w:color w:val="4F81BD" w:themeColor="accent1"/>
    </w:rPr>
  </w:style>
  <w:style w:type="paragraph" w:styleId="HTMLconformatoprevio">
    <w:name w:val="HTML Preformatted"/>
    <w:basedOn w:val="Normal"/>
    <w:link w:val="HTMLconformatoprevioC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paragraph" w:styleId="Revisin">
    <w:name w:val="Revision"/>
    <w:uiPriority w:val="99"/>
    <w:semiHidden/>
    <w:qFormat/>
    <w:rPr>
      <w:lang w:eastAsia="es-ES"/>
    </w:rPr>
  </w:style>
  <w:style w:type="paragraph" w:customStyle="1" w:styleId="rtejustify">
    <w:name w:val="rtejustify"/>
    <w:basedOn w:val="Normal"/>
    <w:qFormat/>
    <w:pPr>
      <w:spacing w:beforeAutospacing="1" w:afterAutospacing="1"/>
      <w:jc w:val="left"/>
    </w:pPr>
    <w:rPr>
      <w:rFonts w:ascii="Times New Roman" w:eastAsia="Times New Roman" w:hAnsi="Times New Roman" w:cs="Times New Roman"/>
      <w:sz w:val="24"/>
      <w:szCs w:val="24"/>
    </w:rPr>
  </w:style>
  <w:style w:type="paragraph" w:customStyle="1" w:styleId="pargraf">
    <w:name w:val="paràgraf"/>
    <w:basedOn w:val="Normal"/>
    <w:uiPriority w:val="99"/>
    <w:qFormat/>
    <w:pPr>
      <w:spacing w:line="360" w:lineRule="auto"/>
    </w:pPr>
    <w:rPr>
      <w:rFonts w:ascii="Arial" w:eastAsia="Times New Roman" w:hAnsi="Arial" w:cs="Times New Roman"/>
      <w:sz w:val="24"/>
      <w:szCs w:val="20"/>
      <w:lang w:val="ca-ES"/>
    </w:rPr>
  </w:style>
  <w:style w:type="paragraph" w:customStyle="1" w:styleId="atexto">
    <w:name w:val="a_texto"/>
    <w:basedOn w:val="Normal"/>
    <w:link w:val="atextoCar"/>
    <w:autoRedefine/>
    <w:qFormat/>
    <w:rsid w:val="00FE6A48"/>
    <w:pPr>
      <w:spacing w:line="276" w:lineRule="auto"/>
    </w:pPr>
    <w:rPr>
      <w:bCs/>
    </w:rPr>
  </w:style>
  <w:style w:type="paragraph" w:customStyle="1" w:styleId="Contenidodelatabla">
    <w:name w:val="Contenido de la tabla"/>
    <w:basedOn w:val="Normal"/>
    <w:qFormat/>
    <w:pPr>
      <w:widowControl w:val="0"/>
      <w:suppressLineNumbers/>
      <w:jc w:val="left"/>
    </w:pPr>
    <w:rPr>
      <w:rFonts w:ascii="Times New Roman" w:eastAsia="Arial Unicode MS" w:hAnsi="Times New Roman" w:cs="Times New Roman"/>
      <w:kern w:val="2"/>
      <w:sz w:val="24"/>
      <w:szCs w:val="24"/>
      <w:lang w:val="es-ES_tradnl" w:eastAsia="en-US"/>
    </w:rPr>
  </w:style>
  <w:style w:type="paragraph" w:customStyle="1" w:styleId="Parrafo">
    <w:name w:val="Parrafo"/>
    <w:basedOn w:val="Normal"/>
    <w:qFormat/>
    <w:pPr>
      <w:spacing w:before="120" w:after="120" w:line="276" w:lineRule="auto"/>
      <w:ind w:left="425" w:right="731"/>
    </w:pPr>
    <w:rPr>
      <w:rFonts w:ascii="Arial Narrow" w:eastAsia="Calibri" w:hAnsi="Arial Narrow" w:cs="Times New Roman"/>
      <w:lang w:val="en-US" w:eastAsia="en-US"/>
    </w:rPr>
  </w:style>
  <w:style w:type="paragraph" w:customStyle="1" w:styleId="Contenidodelmarco">
    <w:name w:val="Contenido del marco"/>
    <w:basedOn w:val="Normal"/>
    <w:qFormat/>
  </w:style>
  <w:style w:type="paragraph" w:customStyle="1" w:styleId="Ttulodelatabla">
    <w:name w:val="Título de la tabla"/>
    <w:basedOn w:val="Contenidodelatabla"/>
    <w:qFormat/>
    <w:pPr>
      <w:jc w:val="center"/>
    </w:pPr>
    <w:rPr>
      <w:b/>
      <w:bCs/>
    </w:rPr>
  </w:style>
  <w:style w:type="paragraph" w:customStyle="1" w:styleId="Tablanormal1">
    <w:name w:val="Tabla normal1"/>
    <w:qFormat/>
    <w:rPr>
      <w:rFonts w:eastAsia="Times New Roman" w:cs="Calibri"/>
    </w:rPr>
  </w:style>
  <w:style w:type="numbering" w:customStyle="1" w:styleId="EstiloEsquemanumerado72ptNegritaGris40">
    <w:name w:val="Estilo Esquema numerado 72 pt Negrita Gris 40%"/>
    <w:qFormat/>
  </w:style>
  <w:style w:type="numbering" w:customStyle="1" w:styleId="EstiloEsquemanumerado72ptNegritaGris401">
    <w:name w:val="Estilo Esquema numerado 72 pt Negrita Gris 40%1"/>
    <w:qFormat/>
  </w:style>
  <w:style w:type="numbering" w:customStyle="1" w:styleId="EstiloConvietas10pt">
    <w:name w:val="Estilo Con viñetas 10 pt"/>
    <w:qFormat/>
  </w:style>
  <w:style w:type="table" w:styleId="Tablaconcuadrcula">
    <w:name w:val="Table Grid"/>
    <w:basedOn w:val="Tablanormal"/>
    <w:uiPriority w:val="3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Sombreadomedio1-nfasis3">
    <w:name w:val="Medium Shading 1 Accent 3"/>
    <w:basedOn w:val="Tablanormal"/>
    <w:uiPriority w:val="63"/>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claro-nfasis6">
    <w:name w:val="Light Shading Accent 6"/>
    <w:basedOn w:val="Tablanormal"/>
    <w:uiPriority w:val="60"/>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Cuadrculamedia3-nfasis6">
    <w:name w:val="Medium Grid 3 Accent 6"/>
    <w:basedOn w:val="Tablanormal"/>
    <w:uiPriority w:val="69"/>
    <w:rPr>
      <w:sz w:val="20"/>
      <w:szCs w:val="20"/>
      <w:lang w:eastAsia="es-E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Cuadrculamedia3-nfasis62">
    <w:name w:val="Cuadrícula media 3 - Énfasis 62"/>
    <w:basedOn w:val="Tab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blaconcuadrcula5">
    <w:name w:val="Table Grid 5"/>
    <w:basedOn w:val="Tablanormal"/>
    <w:pPr>
      <w:spacing w:before="120" w:after="60"/>
    </w:pPr>
    <w:rPr>
      <w:color w:val="4D4D4D"/>
      <w:sz w:val="20"/>
      <w:szCs w:val="20"/>
      <w:lang w:eastAsia="es-ES"/>
    </w:rPr>
    <w:tblPr>
      <w:tblBorders>
        <w:top w:val="single" w:sz="6" w:space="0" w:color="999999"/>
        <w:left w:val="single" w:sz="6" w:space="0" w:color="999999"/>
        <w:bottom w:val="single" w:sz="6" w:space="0" w:color="999999"/>
        <w:right w:val="single" w:sz="6" w:space="0" w:color="999999"/>
        <w:insideH w:val="single" w:sz="6" w:space="0" w:color="999999"/>
        <w:insideV w:val="single" w:sz="6" w:space="0" w:color="999999"/>
      </w:tblBorders>
    </w:tblPr>
    <w:tcPr>
      <w:shd w:val="clear" w:color="auto" w:fill="F3F3F3"/>
      <w:vAlign w:val="center"/>
    </w:tcPr>
    <w:tblStylePr w:type="firstRow">
      <w:pPr>
        <w:jc w:val="center"/>
      </w:pPr>
      <w:rPr>
        <w:b/>
        <w:i w:val="0"/>
        <w:color w:val="FFFFFF"/>
        <w:sz w:val="24"/>
        <w:szCs w:val="24"/>
      </w:rPr>
      <w:tblPr/>
      <w:tcPr>
        <w:tcBorders>
          <w:top w:val="single" w:sz="4" w:space="0" w:color="999999"/>
          <w:left w:val="single" w:sz="4" w:space="0" w:color="999999"/>
          <w:bottom w:val="single" w:sz="4" w:space="0" w:color="999999"/>
          <w:right w:val="single" w:sz="4" w:space="0" w:color="999999"/>
          <w:insideH w:val="nil"/>
          <w:insideV w:val="single" w:sz="4" w:space="0" w:color="999999"/>
          <w:tl2br w:val="nil"/>
          <w:tr2bl w:val="nil"/>
        </w:tcBorders>
        <w:shd w:val="clear" w:color="auto" w:fill="CDDBAE"/>
      </w:tcPr>
    </w:tblStylePr>
    <w:tblStylePr w:type="lastRow">
      <w:rPr>
        <w:b w:val="0"/>
        <w:bCs/>
        <w:i w:val="0"/>
        <w:sz w:val="22"/>
        <w:szCs w:val="22"/>
      </w:rPr>
      <w:tblPr/>
      <w:tcPr>
        <w:tcBorders>
          <w:tl2br w:val="none" w:sz="0" w:space="0" w:color="auto"/>
          <w:tr2bl w:val="none" w:sz="0" w:space="0" w:color="auto"/>
        </w:tcBorders>
      </w:tcPr>
    </w:tblStylePr>
    <w:tblStylePr w:type="lastCol">
      <w:rPr>
        <w:b w:val="0"/>
        <w:bCs/>
        <w:i w:val="0"/>
        <w:sz w:val="22"/>
        <w:szCs w:val="22"/>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aconcuadrcula1">
    <w:name w:val="Table Grid 1"/>
    <w:basedOn w:val="Tablanormal"/>
    <w:pPr>
      <w:spacing w:before="120"/>
      <w:jc w:val="both"/>
    </w:pPr>
    <w:rPr>
      <w:color w:val="4D4D4D"/>
      <w:lang w:eastAsia="es-ES"/>
    </w:rPr>
    <w:tblPr>
      <w:tblBorders>
        <w:top w:val="single" w:sz="6" w:space="0" w:color="999999"/>
        <w:left w:val="single" w:sz="6" w:space="0" w:color="999999"/>
        <w:bottom w:val="single" w:sz="6" w:space="0" w:color="999999"/>
        <w:right w:val="single" w:sz="6" w:space="0" w:color="999999"/>
        <w:insideH w:val="single" w:sz="6" w:space="0" w:color="999999"/>
        <w:insideV w:val="single" w:sz="6" w:space="0" w:color="999999"/>
      </w:tblBorders>
    </w:tblPr>
    <w:tcPr>
      <w:shd w:val="clear" w:color="auto" w:fill="auto"/>
    </w:tcPr>
    <w:tblStylePr w:type="firstRow">
      <w:rPr>
        <w:b w:val="0"/>
        <w:i w:val="0"/>
        <w:color w:val="4D4D4D"/>
        <w:sz w:val="22"/>
        <w:szCs w:val="22"/>
      </w:rPr>
      <w:tblPr/>
      <w:tcPr>
        <w:tcBorders>
          <w:top w:val="single" w:sz="6" w:space="0" w:color="999999"/>
          <w:left w:val="single" w:sz="6" w:space="0" w:color="999999"/>
          <w:bottom w:val="single" w:sz="6" w:space="0" w:color="999999"/>
          <w:right w:val="single" w:sz="6" w:space="0" w:color="999999"/>
          <w:insideH w:val="nil"/>
          <w:insideV w:val="single" w:sz="6" w:space="0" w:color="999999"/>
          <w:tl2br w:val="nil"/>
          <w:tr2bl w:val="nil"/>
        </w:tcBorders>
        <w:shd w:val="clear" w:color="auto" w:fill="E0E0E0"/>
      </w:tcPr>
    </w:tblStylePr>
    <w:tblStylePr w:type="lastRow">
      <w:rPr>
        <w:i/>
      </w:rPr>
      <w:tblPr/>
      <w:tcPr>
        <w:tcBorders>
          <w:tl2br w:val="none" w:sz="0" w:space="0" w:color="auto"/>
          <w:tr2bl w:val="none" w:sz="0" w:space="0" w:color="auto"/>
        </w:tcBorders>
      </w:tcPr>
    </w:tblStylePr>
    <w:tblStylePr w:type="lastCol">
      <w:rPr>
        <w:i/>
      </w:rPr>
      <w:tblPr/>
      <w:tcPr>
        <w:tcBorders>
          <w:tl2br w:val="none" w:sz="0" w:space="0" w:color="auto"/>
          <w:tr2bl w:val="none" w:sz="0" w:space="0" w:color="auto"/>
        </w:tcBorders>
      </w:tcPr>
    </w:tblStylePr>
  </w:style>
  <w:style w:type="table" w:customStyle="1" w:styleId="Estilodetabla1">
    <w:name w:val="Estilo de tabla_1"/>
    <w:basedOn w:val="Tablaconcuadrcula5"/>
    <w:tblPr/>
    <w:tcPr>
      <w:shd w:val="clear" w:color="auto" w:fill="F3F3F3"/>
    </w:tcPr>
    <w:tblStylePr w:type="firstRow">
      <w:pPr>
        <w:jc w:val="center"/>
      </w:pPr>
      <w:rPr>
        <w:b/>
        <w:i w:val="0"/>
        <w:color w:val="FFFFFF"/>
        <w:sz w:val="24"/>
        <w:szCs w:val="24"/>
      </w:rPr>
      <w:tblPr/>
      <w:tcPr>
        <w:tcBorders>
          <w:top w:val="single" w:sz="4" w:space="0" w:color="999999"/>
          <w:left w:val="single" w:sz="4" w:space="0" w:color="999999"/>
          <w:bottom w:val="single" w:sz="4" w:space="0" w:color="999999"/>
          <w:right w:val="single" w:sz="4" w:space="0" w:color="999999"/>
          <w:insideH w:val="nil"/>
          <w:insideV w:val="single" w:sz="4" w:space="0" w:color="999999"/>
          <w:tl2br w:val="nil"/>
          <w:tr2bl w:val="nil"/>
        </w:tcBorders>
        <w:shd w:val="clear" w:color="auto" w:fill="CDDBAE"/>
      </w:tcPr>
    </w:tblStylePr>
    <w:tblStylePr w:type="lastRow">
      <w:rPr>
        <w:b w:val="0"/>
        <w:bCs/>
        <w:i w:val="0"/>
        <w:sz w:val="22"/>
        <w:szCs w:val="22"/>
      </w:rPr>
      <w:tblPr/>
      <w:tcPr>
        <w:tcBorders>
          <w:tl2br w:val="none" w:sz="0" w:space="0" w:color="auto"/>
          <w:tr2bl w:val="none" w:sz="0" w:space="0" w:color="auto"/>
        </w:tcBorders>
      </w:tcPr>
    </w:tblStylePr>
    <w:tblStylePr w:type="lastCol">
      <w:rPr>
        <w:b w:val="0"/>
        <w:bCs/>
        <w:i w:val="0"/>
        <w:sz w:val="22"/>
        <w:szCs w:val="22"/>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icula">
    <w:name w:val="Tabla con cuadricula"/>
    <w:basedOn w:val="Tablanormal"/>
    <w:pPr>
      <w:spacing w:before="120"/>
    </w:pPr>
    <w:rPr>
      <w:color w:val="4D4D4D"/>
      <w:lang w:eastAsia="es-ES"/>
    </w:rPr>
    <w:tblPr>
      <w:tblBorders>
        <w:top w:val="single" w:sz="4" w:space="0" w:color="999999"/>
        <w:left w:val="single" w:sz="4" w:space="0" w:color="999999"/>
        <w:bottom w:val="single" w:sz="18" w:space="0" w:color="999999"/>
        <w:right w:val="single" w:sz="4" w:space="0" w:color="999999"/>
        <w:insideH w:val="single" w:sz="4" w:space="0" w:color="999999"/>
        <w:insideV w:val="single" w:sz="4" w:space="0" w:color="999999"/>
      </w:tblBorders>
    </w:tblPr>
    <w:tcPr>
      <w:vAlign w:val="center"/>
    </w:tcPr>
  </w:style>
  <w:style w:type="table" w:styleId="Cuadrculaclara-nfasis3">
    <w:name w:val="Light Grid Accent 3"/>
    <w:basedOn w:val="Tablanormal"/>
    <w:uiPriority w:val="62"/>
    <w:rPr>
      <w:sz w:val="20"/>
      <w:szCs w:val="20"/>
      <w:lang w:val="ca-ES" w:eastAsia="ca-E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b/>
        <w:bCs/>
      </w:rPr>
    </w:tblStylePr>
    <w:tblStylePr w:type="lastCol">
      <w:rPr>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istaclara-nfasis6">
    <w:name w:val="Light List Accent 6"/>
    <w:basedOn w:val="Tablanormal"/>
    <w:uiPriority w:val="6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media3-nfasis3">
    <w:name w:val="Medium Grid 3 Accent 3"/>
    <w:basedOn w:val="Tab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Cuadrculamedia3-nfasis61">
    <w:name w:val="Cuadrícula media 3 - Énfasis 61"/>
    <w:basedOn w:val="Tab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Estilodetabla11">
    <w:name w:val="Estilo de tabla_11"/>
    <w:basedOn w:val="Tablaconcuadrcula5"/>
    <w:tblPr/>
    <w:tcPr>
      <w:shd w:val="clear" w:color="auto" w:fill="F3F3F3"/>
    </w:tcPr>
    <w:tblStylePr w:type="firstRow">
      <w:pPr>
        <w:jc w:val="center"/>
      </w:pPr>
      <w:rPr>
        <w:b/>
        <w:i w:val="0"/>
        <w:color w:val="FFFFFF"/>
        <w:sz w:val="24"/>
        <w:szCs w:val="24"/>
      </w:rPr>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l2br w:val="nil"/>
          <w:tr2bl w:val="nil"/>
        </w:tcBorders>
        <w:shd w:val="clear" w:color="auto" w:fill="E0E0E0"/>
      </w:tcPr>
    </w:tblStylePr>
    <w:tblStylePr w:type="lastRow">
      <w:rPr>
        <w:b w:val="0"/>
        <w:bCs/>
        <w:i w:val="0"/>
        <w:sz w:val="22"/>
        <w:szCs w:val="22"/>
      </w:rPr>
      <w:tblPr/>
      <w:tcPr>
        <w:tcBorders>
          <w:tl2br w:val="none" w:sz="0" w:space="0" w:color="auto"/>
          <w:tr2bl w:val="none" w:sz="0" w:space="0" w:color="auto"/>
        </w:tcBorders>
      </w:tcPr>
    </w:tblStylePr>
    <w:tblStylePr w:type="lastCol">
      <w:rPr>
        <w:b w:val="0"/>
        <w:bCs/>
        <w:i w:val="0"/>
        <w:sz w:val="22"/>
        <w:szCs w:val="22"/>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Sombreadomedio1-nfasis6">
    <w:name w:val="Medium Shading 1 Accent 6"/>
    <w:basedOn w:val="Tablanormal"/>
    <w:uiPriority w:val="63"/>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claro-nfasis1">
    <w:name w:val="Light Shading Accent 1"/>
    <w:basedOn w:val="Tablanormal"/>
    <w:uiPriority w:val="6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Cuadrculamedia3-nfasis1">
    <w:name w:val="Medium Grid 3 Accent 1"/>
    <w:basedOn w:val="Tab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Tablabsica1">
    <w:name w:val="Table Simple 1"/>
    <w:basedOn w:val="Tablanormal"/>
    <w:pPr>
      <w:spacing w:before="120"/>
      <w:jc w:val="both"/>
    </w:pPr>
    <w:rPr>
      <w:sz w:val="20"/>
      <w:szCs w:val="20"/>
      <w:lang w:eastAsia="es-ES"/>
    </w:rPr>
    <w:tblPr>
      <w:tblBorders>
        <w:top w:val="single" w:sz="4" w:space="0" w:color="008750"/>
        <w:left w:val="single" w:sz="4" w:space="0" w:color="008750"/>
        <w:bottom w:val="single" w:sz="4" w:space="0" w:color="008750"/>
        <w:right w:val="single" w:sz="4" w:space="0" w:color="008750"/>
        <w:insideH w:val="single" w:sz="4" w:space="0" w:color="008750"/>
        <w:insideV w:val="single" w:sz="4" w:space="0" w:color="008750"/>
      </w:tblBorders>
    </w:tblPr>
    <w:tcPr>
      <w:shd w:val="clear" w:color="auto" w:fill="auto"/>
    </w:tcPr>
    <w:tblStylePr w:type="firstRow">
      <w:rPr>
        <w:b/>
      </w:rPr>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decuadrcula4-nfasis11">
    <w:name w:val="Tabla de cuadrícula 4 - Énfasis 11"/>
    <w:basedOn w:val="Tablanormal"/>
    <w:uiPriority w:val="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29"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customXml" Target="../customXml/item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 Id="rId30" Type="http://schemas.openxmlformats.org/officeDocument/2006/relationships/customXml" Target="../customXml/item4.xml"/></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cumento" ma:contentTypeID="0x010100085D139BB54D814D954520402B004F22" ma:contentTypeVersion="6" ma:contentTypeDescription="Crear nuevo documento." ma:contentTypeScope="" ma:versionID="7bab92b34a1da8b1c2de74ddd417cdac">
  <xsd:schema xmlns:xsd="http://www.w3.org/2001/XMLSchema" xmlns:xs="http://www.w3.org/2001/XMLSchema" xmlns:p="http://schemas.microsoft.com/office/2006/metadata/properties" xmlns:ns2="83d6276b-48bd-4044-9dde-0a33b1e425cc" xmlns:ns3="ed413be9-c048-4d25-b6e9-1f6a216b3996" targetNamespace="http://schemas.microsoft.com/office/2006/metadata/properties" ma:root="true" ma:fieldsID="aec33c7de7582cbeba2e9dbe66940c2a" ns2:_="" ns3:_="">
    <xsd:import namespace="83d6276b-48bd-4044-9dde-0a33b1e425cc"/>
    <xsd:import namespace="ed413be9-c048-4d25-b6e9-1f6a216b399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6276b-48bd-4044-9dde-0a33b1e425cc"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413be9-c048-4d25-b6e9-1f6a216b399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AD0241C-C685-4C30-B979-43F5AAFE680E}">
  <ds:schemaRefs>
    <ds:schemaRef ds:uri="http://schemas.openxmlformats.org/officeDocument/2006/bibliography"/>
  </ds:schemaRefs>
</ds:datastoreItem>
</file>

<file path=customXml/itemProps2.xml><?xml version="1.0" encoding="utf-8"?>
<ds:datastoreItem xmlns:ds="http://schemas.openxmlformats.org/officeDocument/2006/customXml" ds:itemID="{3F603EC2-3FC9-4BB2-8D28-899F86714B25}"/>
</file>

<file path=customXml/itemProps3.xml><?xml version="1.0" encoding="utf-8"?>
<ds:datastoreItem xmlns:ds="http://schemas.openxmlformats.org/officeDocument/2006/customXml" ds:itemID="{8C04EA9C-D8B9-492F-8E4D-18D8C15A6786}"/>
</file>

<file path=customXml/itemProps4.xml><?xml version="1.0" encoding="utf-8"?>
<ds:datastoreItem xmlns:ds="http://schemas.openxmlformats.org/officeDocument/2006/customXml" ds:itemID="{EFC3899D-DCD1-42CA-B3BA-3BC8CA18F802}"/>
</file>

<file path=docProps/app.xml><?xml version="1.0" encoding="utf-8"?>
<Properties xmlns="http://schemas.openxmlformats.org/officeDocument/2006/extended-properties" xmlns:vt="http://schemas.openxmlformats.org/officeDocument/2006/docPropsVTypes">
  <Template>Normal.dotm</Template>
  <TotalTime>133</TotalTime>
  <Pages>13</Pages>
  <Words>883</Words>
  <Characters>4857</Characters>
  <Application>Microsoft Office Word</Application>
  <DocSecurity>0</DocSecurity>
  <Lines>40</Lines>
  <Paragraphs>11</Paragraphs>
  <ScaleCrop>false</ScaleCrop>
  <Company/>
  <LinksUpToDate>false</LinksUpToDate>
  <CharactersWithSpaces>5729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Bernat Soler</dc:creator>
  <dc:description/>
  <cp:lastModifiedBy>Queralt Soler</cp:lastModifiedBy>
  <cp:revision>14</cp:revision>
  <cp:lastPrinted>2024-10-14T09:55:00Z</cp:lastPrinted>
  <dcterms:created xsi:type="dcterms:W3CDTF">2024-10-14T09:08:00Z</dcterms:created>
  <dcterms:modified xsi:type="dcterms:W3CDTF">2024-10-29T09:43:00Z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0x010100085D139BB54D814D954520402B004F22</vt:lpwstr>
  </property>
</Properties>
</file>